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A7" w:rsidRPr="00796DA7" w:rsidRDefault="00796DA7" w:rsidP="00796DA7">
      <w:pPr>
        <w:ind w:left="5940" w:firstLine="708"/>
        <w:rPr>
          <w:rFonts w:ascii="Verdana" w:hAnsi="Verdana"/>
          <w:b/>
          <w:sz w:val="24"/>
          <w:szCs w:val="24"/>
        </w:rPr>
      </w:pPr>
      <w:r w:rsidRPr="00796DA7">
        <w:rPr>
          <w:rFonts w:asciiTheme="minorHAnsi" w:hAnsiTheme="minorHAnsi" w:cstheme="minorBidi"/>
          <w:noProof/>
          <w:lang w:eastAsia="fr-FR"/>
        </w:rPr>
        <w:drawing>
          <wp:anchor distT="0" distB="0" distL="114300" distR="114300" simplePos="0" relativeHeight="251659264" behindDoc="0" locked="0" layoutInCell="1" allowOverlap="1" wp14:anchorId="339A166D" wp14:editId="395B13F6">
            <wp:simplePos x="0" y="0"/>
            <wp:positionH relativeFrom="column">
              <wp:posOffset>-9525</wp:posOffset>
            </wp:positionH>
            <wp:positionV relativeFrom="paragraph">
              <wp:posOffset>-381000</wp:posOffset>
            </wp:positionV>
            <wp:extent cx="1906905" cy="825500"/>
            <wp:effectExtent l="0" t="0" r="0" b="0"/>
            <wp:wrapNone/>
            <wp:docPr id="2" name="Image 2" descr="VD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DL-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905" cy="825500"/>
                    </a:xfrm>
                    <a:prstGeom prst="rect">
                      <a:avLst/>
                    </a:prstGeom>
                    <a:noFill/>
                  </pic:spPr>
                </pic:pic>
              </a:graphicData>
            </a:graphic>
            <wp14:sizeRelH relativeFrom="page">
              <wp14:pctWidth>0</wp14:pctWidth>
            </wp14:sizeRelH>
            <wp14:sizeRelV relativeFrom="page">
              <wp14:pctHeight>0</wp14:pctHeight>
            </wp14:sizeRelV>
          </wp:anchor>
        </w:drawing>
      </w:r>
      <w:r w:rsidRPr="00796DA7">
        <w:rPr>
          <w:rFonts w:ascii="Verdana" w:eastAsia="Times New Roman" w:hAnsi="Verdana" w:cstheme="majorHAnsi"/>
          <w:sz w:val="20"/>
          <w:szCs w:val="20"/>
          <w:lang w:eastAsia="fr-FR"/>
        </w:rPr>
        <w:t xml:space="preserve">Discours officiel </w:t>
      </w:r>
    </w:p>
    <w:p w:rsidR="00796DA7" w:rsidRPr="00796DA7" w:rsidRDefault="00796DA7" w:rsidP="00796DA7">
      <w:pPr>
        <w:spacing w:after="200" w:line="276" w:lineRule="auto"/>
        <w:ind w:left="6372" w:firstLine="276"/>
        <w:contextualSpacing/>
        <w:rPr>
          <w:rFonts w:asciiTheme="minorHAnsi" w:hAnsiTheme="minorHAnsi" w:cstheme="minorBidi"/>
          <w:b/>
          <w:color w:val="7030A0"/>
          <w:sz w:val="32"/>
          <w:szCs w:val="32"/>
        </w:rPr>
      </w:pPr>
      <w:r>
        <w:rPr>
          <w:rFonts w:ascii="Verdana" w:eastAsia="Times New Roman" w:hAnsi="Verdana" w:cstheme="majorHAnsi"/>
          <w:bCs/>
          <w:sz w:val="20"/>
          <w:szCs w:val="20"/>
          <w:lang w:eastAsia="fr-FR"/>
        </w:rPr>
        <w:t>Lyon, le 12</w:t>
      </w:r>
      <w:r w:rsidRPr="00796DA7">
        <w:rPr>
          <w:rFonts w:ascii="Verdana" w:eastAsia="Times New Roman" w:hAnsi="Verdana" w:cstheme="majorHAnsi"/>
          <w:bCs/>
          <w:sz w:val="20"/>
          <w:szCs w:val="20"/>
          <w:lang w:eastAsia="fr-FR"/>
        </w:rPr>
        <w:t xml:space="preserve"> mai 2022</w:t>
      </w:r>
      <w:r w:rsidRPr="00796DA7">
        <w:rPr>
          <w:rFonts w:ascii="Verdana" w:eastAsia="Times New Roman" w:hAnsi="Verdana" w:cs="Verdana,Bold"/>
          <w:bCs/>
          <w:color w:val="000000"/>
          <w:sz w:val="20"/>
          <w:szCs w:val="20"/>
          <w:lang w:eastAsia="fr-FR"/>
        </w:rPr>
        <w:br/>
      </w:r>
    </w:p>
    <w:p w:rsidR="00796DA7" w:rsidRPr="00796DA7" w:rsidRDefault="00796DA7" w:rsidP="00796DA7">
      <w:pPr>
        <w:spacing w:after="200" w:line="276" w:lineRule="auto"/>
        <w:ind w:left="5664"/>
        <w:contextualSpacing/>
        <w:rPr>
          <w:rFonts w:asciiTheme="minorHAnsi" w:hAnsiTheme="minorHAnsi" w:cstheme="minorBidi"/>
          <w:b/>
          <w:color w:val="7030A0"/>
          <w:sz w:val="32"/>
          <w:szCs w:val="32"/>
        </w:rPr>
      </w:pPr>
    </w:p>
    <w:p w:rsidR="00796DA7" w:rsidRPr="00796DA7" w:rsidRDefault="00796DA7" w:rsidP="00796DA7">
      <w:pPr>
        <w:autoSpaceDE w:val="0"/>
        <w:autoSpaceDN w:val="0"/>
        <w:adjustRightInd w:val="0"/>
        <w:rPr>
          <w:rFonts w:ascii="Times New Roman" w:hAnsi="Times New Roman" w:cs="Times New Roman"/>
          <w:b/>
          <w:color w:val="000000"/>
          <w:sz w:val="28"/>
          <w:szCs w:val="28"/>
        </w:rPr>
      </w:pPr>
      <w:r w:rsidRPr="00796DA7">
        <w:rPr>
          <w:rFonts w:ascii="Times New Roman" w:hAnsi="Times New Roman" w:cs="Times New Roman"/>
          <w:b/>
          <w:color w:val="000000"/>
          <w:sz w:val="28"/>
          <w:szCs w:val="28"/>
        </w:rPr>
        <w:t>________________________________________________________________</w:t>
      </w:r>
    </w:p>
    <w:p w:rsidR="00796DA7" w:rsidRDefault="00796DA7" w:rsidP="00796DA7">
      <w:pPr>
        <w:rPr>
          <w:rFonts w:ascii="Verdana" w:hAnsi="Verdana" w:cstheme="minorBidi"/>
          <w:color w:val="000000" w:themeColor="text1"/>
          <w:sz w:val="24"/>
          <w:szCs w:val="24"/>
        </w:rPr>
      </w:pPr>
    </w:p>
    <w:p w:rsidR="00796DA7" w:rsidRDefault="00CF6729" w:rsidP="00796DA7">
      <w:pPr>
        <w:ind w:left="708" w:firstLine="708"/>
        <w:rPr>
          <w:rFonts w:ascii="Verdana" w:hAnsi="Verdana"/>
          <w:b/>
          <w:sz w:val="24"/>
          <w:szCs w:val="24"/>
        </w:rPr>
      </w:pPr>
      <w:r w:rsidRPr="00796DA7">
        <w:rPr>
          <w:rFonts w:ascii="Verdana" w:hAnsi="Verdana"/>
          <w:b/>
          <w:sz w:val="24"/>
          <w:szCs w:val="24"/>
        </w:rPr>
        <w:t>Prise de parole</w:t>
      </w:r>
      <w:r w:rsidR="00236186" w:rsidRPr="00796DA7">
        <w:rPr>
          <w:rFonts w:ascii="Verdana" w:hAnsi="Verdana"/>
          <w:b/>
          <w:sz w:val="24"/>
          <w:szCs w:val="24"/>
        </w:rPr>
        <w:t xml:space="preserve"> de M. Grégory Doucet, Maire de Lyon</w:t>
      </w:r>
    </w:p>
    <w:p w:rsidR="00796DA7" w:rsidRPr="00796DA7" w:rsidRDefault="00796DA7" w:rsidP="00796DA7">
      <w:pPr>
        <w:ind w:left="708" w:firstLine="708"/>
        <w:rPr>
          <w:rFonts w:ascii="Verdana" w:hAnsi="Verdana"/>
          <w:b/>
          <w:sz w:val="16"/>
          <w:szCs w:val="16"/>
        </w:rPr>
      </w:pPr>
    </w:p>
    <w:p w:rsidR="00796DA7" w:rsidRDefault="00CF6729" w:rsidP="00796DA7">
      <w:pPr>
        <w:contextualSpacing/>
        <w:jc w:val="center"/>
        <w:rPr>
          <w:rFonts w:ascii="Verdana" w:hAnsi="Verdana"/>
          <w:sz w:val="24"/>
          <w:szCs w:val="24"/>
        </w:rPr>
      </w:pPr>
      <w:r w:rsidRPr="00796DA7">
        <w:rPr>
          <w:rFonts w:ascii="Verdana" w:hAnsi="Verdana"/>
          <w:sz w:val="24"/>
          <w:szCs w:val="24"/>
        </w:rPr>
        <w:t>Inauguration du CIRC</w:t>
      </w:r>
    </w:p>
    <w:p w:rsidR="00796DA7" w:rsidRPr="00796DA7" w:rsidRDefault="00796DA7" w:rsidP="00796DA7">
      <w:pPr>
        <w:contextualSpacing/>
        <w:jc w:val="center"/>
        <w:rPr>
          <w:rFonts w:ascii="Verdana" w:hAnsi="Verdana"/>
          <w:sz w:val="16"/>
          <w:szCs w:val="16"/>
        </w:rPr>
      </w:pPr>
    </w:p>
    <w:p w:rsidR="00236186" w:rsidRDefault="00236186" w:rsidP="00796DA7">
      <w:pPr>
        <w:contextualSpacing/>
        <w:jc w:val="center"/>
        <w:rPr>
          <w:rFonts w:ascii="Verdana" w:hAnsi="Verdana"/>
          <w:sz w:val="24"/>
          <w:szCs w:val="24"/>
        </w:rPr>
      </w:pPr>
      <w:r w:rsidRPr="00796DA7">
        <w:rPr>
          <w:rFonts w:ascii="Verdana" w:hAnsi="Verdana"/>
          <w:sz w:val="24"/>
          <w:szCs w:val="24"/>
        </w:rPr>
        <w:t xml:space="preserve">Gerland </w:t>
      </w:r>
      <w:proofErr w:type="spellStart"/>
      <w:r w:rsidRPr="00796DA7">
        <w:rPr>
          <w:rFonts w:ascii="Verdana" w:hAnsi="Verdana"/>
          <w:sz w:val="24"/>
          <w:szCs w:val="24"/>
        </w:rPr>
        <w:t>Biodistrict</w:t>
      </w:r>
      <w:proofErr w:type="spellEnd"/>
      <w:r w:rsidR="00796DA7">
        <w:rPr>
          <w:rFonts w:ascii="Verdana" w:hAnsi="Verdana"/>
          <w:sz w:val="24"/>
          <w:szCs w:val="24"/>
        </w:rPr>
        <w:t xml:space="preserve"> – </w:t>
      </w:r>
      <w:r w:rsidR="00EF1A9B" w:rsidRPr="00796DA7">
        <w:rPr>
          <w:rFonts w:ascii="Verdana" w:hAnsi="Verdana"/>
          <w:sz w:val="24"/>
          <w:szCs w:val="24"/>
        </w:rPr>
        <w:t>12 mai</w:t>
      </w:r>
      <w:r w:rsidRPr="00796DA7">
        <w:rPr>
          <w:rFonts w:ascii="Verdana" w:hAnsi="Verdana"/>
          <w:sz w:val="24"/>
          <w:szCs w:val="24"/>
        </w:rPr>
        <w:t xml:space="preserve"> 2023 </w:t>
      </w:r>
    </w:p>
    <w:p w:rsidR="00796DA7" w:rsidRDefault="00796DA7" w:rsidP="00796DA7">
      <w:pPr>
        <w:jc w:val="center"/>
        <w:rPr>
          <w:rFonts w:ascii="Verdana" w:hAnsi="Verdana"/>
          <w:sz w:val="24"/>
          <w:szCs w:val="24"/>
        </w:rPr>
      </w:pPr>
    </w:p>
    <w:p w:rsidR="00796DA7" w:rsidRPr="00796DA7" w:rsidRDefault="00796DA7" w:rsidP="00796DA7">
      <w:pPr>
        <w:autoSpaceDE w:val="0"/>
        <w:autoSpaceDN w:val="0"/>
        <w:adjustRightInd w:val="0"/>
        <w:contextualSpacing/>
        <w:jc w:val="center"/>
        <w:rPr>
          <w:rFonts w:ascii="Verdana" w:hAnsi="Verdana" w:cstheme="majorHAnsi"/>
          <w:color w:val="000000" w:themeColor="text1"/>
          <w:sz w:val="16"/>
          <w:szCs w:val="16"/>
        </w:rPr>
      </w:pPr>
      <w:r w:rsidRPr="00796DA7">
        <w:rPr>
          <w:rFonts w:ascii="Verdana" w:hAnsi="Verdana" w:cstheme="majorHAnsi"/>
          <w:color w:val="000000" w:themeColor="text1"/>
          <w:sz w:val="16"/>
          <w:szCs w:val="16"/>
        </w:rPr>
        <w:t>(Seul le prononcé fait foi)</w:t>
      </w:r>
    </w:p>
    <w:p w:rsidR="00796DA7" w:rsidRDefault="00796DA7" w:rsidP="00796DA7">
      <w:pPr>
        <w:pBdr>
          <w:bottom w:val="single" w:sz="12" w:space="1" w:color="auto"/>
        </w:pBdr>
        <w:jc w:val="center"/>
        <w:rPr>
          <w:rFonts w:ascii="Verdana" w:hAnsi="Verdana"/>
          <w:sz w:val="16"/>
          <w:szCs w:val="16"/>
        </w:rPr>
      </w:pPr>
    </w:p>
    <w:p w:rsidR="00796DA7" w:rsidRPr="00796DA7" w:rsidRDefault="00796DA7" w:rsidP="00796DA7">
      <w:pPr>
        <w:pBdr>
          <w:bottom w:val="single" w:sz="12" w:space="1" w:color="auto"/>
        </w:pBdr>
        <w:tabs>
          <w:tab w:val="left" w:pos="300"/>
        </w:tabs>
        <w:rPr>
          <w:rFonts w:ascii="Verdana" w:hAnsi="Verdana"/>
          <w:sz w:val="16"/>
          <w:szCs w:val="16"/>
        </w:rPr>
      </w:pPr>
      <w:r>
        <w:rPr>
          <w:rFonts w:ascii="Verdana" w:hAnsi="Verdana"/>
          <w:sz w:val="16"/>
          <w:szCs w:val="16"/>
        </w:rPr>
        <w:tab/>
      </w:r>
    </w:p>
    <w:p w:rsidR="00796DA7" w:rsidRDefault="00796DA7" w:rsidP="00796DA7">
      <w:pPr>
        <w:pStyle w:val="Paragraphedeliste"/>
        <w:spacing w:after="240"/>
        <w:ind w:left="0"/>
        <w:jc w:val="both"/>
        <w:rPr>
          <w:rFonts w:ascii="Verdana" w:hAnsi="Verdana"/>
          <w:b/>
          <w:sz w:val="24"/>
          <w:szCs w:val="24"/>
        </w:rPr>
      </w:pPr>
    </w:p>
    <w:p w:rsidR="00796DA7" w:rsidRPr="00796DA7" w:rsidRDefault="00796DA7" w:rsidP="00796DA7">
      <w:pPr>
        <w:pStyle w:val="Paragraphedeliste"/>
        <w:spacing w:after="240"/>
        <w:ind w:left="0"/>
        <w:jc w:val="both"/>
        <w:rPr>
          <w:rFonts w:ascii="Verdana" w:hAnsi="Verdana"/>
          <w:b/>
          <w:sz w:val="24"/>
          <w:szCs w:val="24"/>
        </w:rPr>
      </w:pPr>
    </w:p>
    <w:p w:rsidR="00EF1A9B" w:rsidRPr="00796DA7" w:rsidRDefault="00EF1A9B" w:rsidP="00796DA7">
      <w:pPr>
        <w:pStyle w:val="Paragraphedeliste"/>
        <w:numPr>
          <w:ilvl w:val="0"/>
          <w:numId w:val="6"/>
        </w:numPr>
        <w:spacing w:after="240"/>
        <w:jc w:val="both"/>
        <w:rPr>
          <w:rFonts w:ascii="Verdana" w:hAnsi="Verdana"/>
          <w:sz w:val="16"/>
          <w:szCs w:val="16"/>
        </w:rPr>
      </w:pPr>
      <w:r w:rsidRPr="00796DA7">
        <w:rPr>
          <w:rFonts w:ascii="Verdana" w:hAnsi="Verdana"/>
          <w:sz w:val="16"/>
          <w:szCs w:val="16"/>
        </w:rPr>
        <w:t>Monsieur le Ministre de la Santé et de la Prévention,</w:t>
      </w:r>
    </w:p>
    <w:p w:rsidR="00796DA7" w:rsidRPr="00796DA7" w:rsidRDefault="00796DA7" w:rsidP="00796DA7">
      <w:pPr>
        <w:pStyle w:val="Paragraphedeliste"/>
        <w:spacing w:after="240"/>
        <w:jc w:val="both"/>
        <w:rPr>
          <w:rFonts w:ascii="Verdana" w:hAnsi="Verdana"/>
          <w:sz w:val="16"/>
          <w:szCs w:val="16"/>
        </w:rPr>
      </w:pPr>
    </w:p>
    <w:p w:rsidR="00796DA7" w:rsidRPr="00796DA7" w:rsidRDefault="00EF1A9B" w:rsidP="00796DA7">
      <w:pPr>
        <w:pStyle w:val="Paragraphedeliste"/>
        <w:numPr>
          <w:ilvl w:val="0"/>
          <w:numId w:val="6"/>
        </w:numPr>
        <w:spacing w:after="240"/>
        <w:jc w:val="both"/>
        <w:rPr>
          <w:rFonts w:ascii="Verdana" w:hAnsi="Verdana"/>
          <w:sz w:val="16"/>
          <w:szCs w:val="16"/>
        </w:rPr>
      </w:pPr>
      <w:r w:rsidRPr="00796DA7">
        <w:rPr>
          <w:rFonts w:ascii="Verdana" w:hAnsi="Verdana"/>
          <w:sz w:val="16"/>
          <w:szCs w:val="16"/>
        </w:rPr>
        <w:t>Madame la Préfète de Région Auvergne Rhône Alpes, Préfète du Rhône,</w:t>
      </w:r>
    </w:p>
    <w:p w:rsidR="00796DA7" w:rsidRPr="00796DA7" w:rsidRDefault="00796DA7" w:rsidP="00796DA7">
      <w:pPr>
        <w:pStyle w:val="Paragraphedeliste"/>
        <w:spacing w:after="240"/>
        <w:jc w:val="both"/>
        <w:rPr>
          <w:rFonts w:ascii="Verdana" w:hAnsi="Verdana"/>
          <w:sz w:val="16"/>
          <w:szCs w:val="16"/>
        </w:rPr>
      </w:pPr>
    </w:p>
    <w:p w:rsidR="00EF1A9B" w:rsidRPr="00796DA7" w:rsidRDefault="00EF1A9B" w:rsidP="00EF1A9B">
      <w:pPr>
        <w:pStyle w:val="Paragraphedeliste"/>
        <w:numPr>
          <w:ilvl w:val="0"/>
          <w:numId w:val="6"/>
        </w:numPr>
        <w:spacing w:after="240"/>
        <w:jc w:val="both"/>
        <w:rPr>
          <w:rFonts w:ascii="Verdana" w:hAnsi="Verdana"/>
          <w:sz w:val="16"/>
          <w:szCs w:val="16"/>
        </w:rPr>
      </w:pPr>
      <w:r w:rsidRPr="00796DA7">
        <w:rPr>
          <w:rFonts w:ascii="Verdana" w:hAnsi="Verdana"/>
          <w:sz w:val="16"/>
          <w:szCs w:val="16"/>
        </w:rPr>
        <w:t>Mesdames et Messieurs les Parlementaires,</w:t>
      </w:r>
    </w:p>
    <w:p w:rsidR="00EF1A9B" w:rsidRPr="00796DA7" w:rsidRDefault="00EF1A9B" w:rsidP="002E3107">
      <w:pPr>
        <w:pStyle w:val="Paragraphedeliste"/>
        <w:spacing w:after="240"/>
        <w:jc w:val="both"/>
        <w:rPr>
          <w:rFonts w:ascii="Verdana" w:hAnsi="Verdana"/>
          <w:sz w:val="16"/>
          <w:szCs w:val="16"/>
        </w:rPr>
      </w:pPr>
      <w:r w:rsidRPr="00796DA7">
        <w:rPr>
          <w:rFonts w:ascii="Verdana" w:hAnsi="Verdana"/>
          <w:sz w:val="16"/>
          <w:szCs w:val="16"/>
        </w:rPr>
        <w:t xml:space="preserve"> </w:t>
      </w:r>
    </w:p>
    <w:p w:rsidR="00EF1A9B" w:rsidRPr="00796DA7" w:rsidRDefault="00EF1A9B" w:rsidP="00EF1A9B">
      <w:pPr>
        <w:pStyle w:val="Paragraphedeliste"/>
        <w:numPr>
          <w:ilvl w:val="0"/>
          <w:numId w:val="6"/>
        </w:numPr>
        <w:spacing w:after="240"/>
        <w:contextualSpacing w:val="0"/>
        <w:jc w:val="both"/>
        <w:rPr>
          <w:rFonts w:ascii="Verdana" w:hAnsi="Verdana"/>
          <w:sz w:val="16"/>
          <w:szCs w:val="16"/>
        </w:rPr>
      </w:pPr>
      <w:r w:rsidRPr="00796DA7">
        <w:rPr>
          <w:rFonts w:ascii="Verdana" w:hAnsi="Verdana"/>
          <w:sz w:val="16"/>
          <w:szCs w:val="16"/>
        </w:rPr>
        <w:t>Mesdames et messieurs les</w:t>
      </w:r>
      <w:r w:rsidR="002E3107" w:rsidRPr="00796DA7">
        <w:rPr>
          <w:rFonts w:ascii="Verdana" w:hAnsi="Verdana"/>
          <w:sz w:val="16"/>
          <w:szCs w:val="16"/>
        </w:rPr>
        <w:t xml:space="preserve"> ambassadeurs, les représentants des ambassades et les membres du corps consulaire,</w:t>
      </w:r>
    </w:p>
    <w:p w:rsidR="00EF1A9B" w:rsidRPr="00796DA7" w:rsidRDefault="00EF1A9B" w:rsidP="00EF1A9B">
      <w:pPr>
        <w:pStyle w:val="Paragraphedeliste"/>
        <w:numPr>
          <w:ilvl w:val="0"/>
          <w:numId w:val="6"/>
        </w:numPr>
        <w:spacing w:after="240"/>
        <w:jc w:val="both"/>
        <w:rPr>
          <w:rFonts w:ascii="Verdana" w:hAnsi="Verdana"/>
          <w:sz w:val="16"/>
          <w:szCs w:val="16"/>
        </w:rPr>
      </w:pPr>
      <w:r w:rsidRPr="00796DA7">
        <w:rPr>
          <w:rFonts w:ascii="Verdana" w:hAnsi="Verdana"/>
          <w:sz w:val="16"/>
          <w:szCs w:val="16"/>
        </w:rPr>
        <w:t>Madame la Vice-Présidente déléguée à l'enseignement supérieur, à la recherche et à l'innovation représentant le Président de la Région Auvergne-Rhône-Alpes,</w:t>
      </w:r>
    </w:p>
    <w:p w:rsidR="00EF1A9B" w:rsidRPr="00796DA7" w:rsidRDefault="00EF1A9B" w:rsidP="00EF1A9B">
      <w:pPr>
        <w:pStyle w:val="Paragraphedeliste"/>
        <w:spacing w:after="240"/>
        <w:jc w:val="both"/>
        <w:rPr>
          <w:rFonts w:ascii="Verdana" w:hAnsi="Verdana"/>
          <w:sz w:val="16"/>
          <w:szCs w:val="16"/>
        </w:rPr>
      </w:pPr>
    </w:p>
    <w:p w:rsidR="00EF1A9B" w:rsidRPr="00796DA7" w:rsidRDefault="00EF1A9B" w:rsidP="00EF1A9B">
      <w:pPr>
        <w:pStyle w:val="Paragraphedeliste"/>
        <w:numPr>
          <w:ilvl w:val="0"/>
          <w:numId w:val="6"/>
        </w:numPr>
        <w:spacing w:after="240"/>
        <w:contextualSpacing w:val="0"/>
        <w:jc w:val="both"/>
        <w:rPr>
          <w:rFonts w:ascii="Verdana" w:hAnsi="Verdana"/>
          <w:sz w:val="16"/>
          <w:szCs w:val="16"/>
        </w:rPr>
      </w:pPr>
      <w:r w:rsidRPr="00796DA7">
        <w:rPr>
          <w:rFonts w:ascii="Verdana" w:hAnsi="Verdana"/>
          <w:sz w:val="16"/>
          <w:szCs w:val="16"/>
        </w:rPr>
        <w:t>Monsieur le Président de la Métropole,</w:t>
      </w:r>
    </w:p>
    <w:p w:rsidR="00EF1A9B" w:rsidRPr="00796DA7" w:rsidRDefault="00EF1A9B" w:rsidP="00EF1A9B">
      <w:pPr>
        <w:pStyle w:val="Paragraphedeliste"/>
        <w:numPr>
          <w:ilvl w:val="0"/>
          <w:numId w:val="6"/>
        </w:numPr>
        <w:spacing w:after="240"/>
        <w:contextualSpacing w:val="0"/>
        <w:jc w:val="both"/>
        <w:rPr>
          <w:rFonts w:ascii="Verdana" w:hAnsi="Verdana"/>
          <w:sz w:val="16"/>
          <w:szCs w:val="16"/>
        </w:rPr>
      </w:pPr>
      <w:r w:rsidRPr="00796DA7">
        <w:rPr>
          <w:rFonts w:ascii="Verdana" w:hAnsi="Verdana"/>
          <w:sz w:val="16"/>
          <w:szCs w:val="16"/>
        </w:rPr>
        <w:t xml:space="preserve">Mesdames et messieurs les élus, </w:t>
      </w:r>
    </w:p>
    <w:p w:rsidR="00EF1A9B" w:rsidRPr="00796DA7" w:rsidRDefault="00EF1A9B" w:rsidP="00EF1A9B">
      <w:pPr>
        <w:pStyle w:val="Paragraphedeliste"/>
        <w:numPr>
          <w:ilvl w:val="0"/>
          <w:numId w:val="6"/>
        </w:numPr>
        <w:spacing w:after="240"/>
        <w:contextualSpacing w:val="0"/>
        <w:jc w:val="both"/>
        <w:rPr>
          <w:rFonts w:ascii="Verdana" w:hAnsi="Verdana"/>
          <w:sz w:val="16"/>
          <w:szCs w:val="16"/>
        </w:rPr>
      </w:pPr>
      <w:r w:rsidRPr="00796DA7">
        <w:rPr>
          <w:rFonts w:ascii="Verdana" w:hAnsi="Verdana"/>
          <w:sz w:val="16"/>
          <w:szCs w:val="16"/>
        </w:rPr>
        <w:t>Mesdames et Messieurs</w:t>
      </w:r>
      <w:r w:rsidR="002E3107" w:rsidRPr="00796DA7">
        <w:rPr>
          <w:rFonts w:ascii="Verdana" w:hAnsi="Verdana"/>
          <w:sz w:val="16"/>
          <w:szCs w:val="16"/>
        </w:rPr>
        <w:t xml:space="preserve"> les M</w:t>
      </w:r>
      <w:r w:rsidRPr="00796DA7">
        <w:rPr>
          <w:rFonts w:ascii="Verdana" w:hAnsi="Verdana"/>
          <w:sz w:val="16"/>
          <w:szCs w:val="16"/>
        </w:rPr>
        <w:t>embres du Conseil de Direction du CIRC,</w:t>
      </w:r>
    </w:p>
    <w:p w:rsidR="00EF1A9B" w:rsidRPr="00796DA7" w:rsidRDefault="002E3107" w:rsidP="00EF1A9B">
      <w:pPr>
        <w:pStyle w:val="Paragraphedeliste"/>
        <w:numPr>
          <w:ilvl w:val="0"/>
          <w:numId w:val="6"/>
        </w:numPr>
        <w:spacing w:after="240"/>
        <w:contextualSpacing w:val="0"/>
        <w:jc w:val="both"/>
        <w:rPr>
          <w:rFonts w:ascii="Verdana" w:hAnsi="Verdana"/>
          <w:sz w:val="16"/>
          <w:szCs w:val="16"/>
        </w:rPr>
      </w:pPr>
      <w:r w:rsidRPr="00796DA7">
        <w:rPr>
          <w:rFonts w:ascii="Verdana" w:hAnsi="Verdana"/>
          <w:sz w:val="16"/>
          <w:szCs w:val="16"/>
        </w:rPr>
        <w:t>Mesdames et Messieurs les M</w:t>
      </w:r>
      <w:r w:rsidR="00EF1A9B" w:rsidRPr="00796DA7">
        <w:rPr>
          <w:rFonts w:ascii="Verdana" w:hAnsi="Verdana"/>
          <w:sz w:val="16"/>
          <w:szCs w:val="16"/>
        </w:rPr>
        <w:t>embres du Conseil scientifique du CIRC,</w:t>
      </w:r>
    </w:p>
    <w:p w:rsidR="00EF1A9B" w:rsidRPr="00796DA7" w:rsidRDefault="002E3107" w:rsidP="00EF1A9B">
      <w:pPr>
        <w:pStyle w:val="Paragraphedeliste"/>
        <w:numPr>
          <w:ilvl w:val="0"/>
          <w:numId w:val="6"/>
        </w:numPr>
        <w:spacing w:after="240"/>
        <w:contextualSpacing w:val="0"/>
        <w:jc w:val="both"/>
        <w:rPr>
          <w:rFonts w:ascii="Verdana" w:hAnsi="Verdana"/>
          <w:sz w:val="16"/>
          <w:szCs w:val="16"/>
        </w:rPr>
      </w:pPr>
      <w:r w:rsidRPr="00796DA7">
        <w:rPr>
          <w:rFonts w:ascii="Verdana" w:hAnsi="Verdana"/>
          <w:sz w:val="16"/>
          <w:szCs w:val="16"/>
        </w:rPr>
        <w:t>Mesdames et Messieurs les M</w:t>
      </w:r>
      <w:r w:rsidR="00EF1A9B" w:rsidRPr="00796DA7">
        <w:rPr>
          <w:rFonts w:ascii="Verdana" w:hAnsi="Verdana"/>
          <w:sz w:val="16"/>
          <w:szCs w:val="16"/>
        </w:rPr>
        <w:t>embres des Comités d’éthique du CIRC,</w:t>
      </w:r>
    </w:p>
    <w:p w:rsidR="00EF1A9B" w:rsidRPr="00796DA7" w:rsidRDefault="00EF1A9B" w:rsidP="00EF1A9B">
      <w:pPr>
        <w:pStyle w:val="Paragraphedeliste"/>
        <w:numPr>
          <w:ilvl w:val="0"/>
          <w:numId w:val="6"/>
        </w:numPr>
        <w:spacing w:after="240"/>
        <w:contextualSpacing w:val="0"/>
        <w:jc w:val="both"/>
        <w:rPr>
          <w:rFonts w:ascii="Verdana" w:hAnsi="Verdana"/>
          <w:sz w:val="16"/>
          <w:szCs w:val="16"/>
        </w:rPr>
      </w:pPr>
      <w:r w:rsidRPr="00796DA7">
        <w:rPr>
          <w:rFonts w:ascii="Verdana" w:hAnsi="Verdana"/>
          <w:sz w:val="16"/>
          <w:szCs w:val="16"/>
        </w:rPr>
        <w:t>Mesdames et messieurs le</w:t>
      </w:r>
      <w:r w:rsidR="002E3107" w:rsidRPr="00796DA7">
        <w:rPr>
          <w:rFonts w:ascii="Verdana" w:hAnsi="Verdana"/>
          <w:sz w:val="16"/>
          <w:szCs w:val="16"/>
        </w:rPr>
        <w:t>s partenaires</w:t>
      </w:r>
      <w:r w:rsidRPr="00796DA7">
        <w:rPr>
          <w:rFonts w:ascii="Verdana" w:hAnsi="Verdana"/>
          <w:sz w:val="16"/>
          <w:szCs w:val="16"/>
        </w:rPr>
        <w:t xml:space="preserve">, </w:t>
      </w:r>
    </w:p>
    <w:p w:rsidR="00EF1A9B" w:rsidRPr="00796DA7" w:rsidRDefault="00EF1A9B" w:rsidP="00EF1A9B">
      <w:pPr>
        <w:pStyle w:val="Paragraphedeliste"/>
        <w:numPr>
          <w:ilvl w:val="0"/>
          <w:numId w:val="6"/>
        </w:numPr>
        <w:spacing w:after="240"/>
        <w:contextualSpacing w:val="0"/>
        <w:jc w:val="both"/>
        <w:rPr>
          <w:rFonts w:ascii="Verdana" w:hAnsi="Verdana"/>
          <w:sz w:val="16"/>
          <w:szCs w:val="16"/>
        </w:rPr>
      </w:pPr>
      <w:r w:rsidRPr="00796DA7">
        <w:rPr>
          <w:rFonts w:ascii="Verdana" w:hAnsi="Verdana"/>
          <w:sz w:val="16"/>
          <w:szCs w:val="16"/>
        </w:rPr>
        <w:t>Mesdames et Messieurs,</w:t>
      </w:r>
    </w:p>
    <w:p w:rsidR="002E3107" w:rsidRPr="00796DA7" w:rsidRDefault="002E3107" w:rsidP="002E3107">
      <w:pPr>
        <w:pStyle w:val="Paragraphedeliste"/>
        <w:spacing w:after="240"/>
        <w:contextualSpacing w:val="0"/>
        <w:jc w:val="both"/>
        <w:rPr>
          <w:rFonts w:ascii="Verdana" w:hAnsi="Verdana"/>
          <w:sz w:val="16"/>
          <w:szCs w:val="16"/>
        </w:rPr>
      </w:pPr>
    </w:p>
    <w:p w:rsidR="00BA5227" w:rsidRPr="00796DA7" w:rsidRDefault="00BA5227" w:rsidP="00BA522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C’est une joie et un honneur pour moi, de pouvoir être parmi vous aujourd’hui en tant que Maire de Lyon. </w:t>
      </w:r>
      <w:r w:rsidR="0067359A" w:rsidRPr="00796DA7">
        <w:rPr>
          <w:rFonts w:ascii="Verdana" w:hAnsi="Verdana"/>
          <w:color w:val="000000" w:themeColor="text1"/>
          <w:sz w:val="20"/>
          <w:szCs w:val="20"/>
        </w:rPr>
        <w:t xml:space="preserve">Dans </w:t>
      </w:r>
      <w:r w:rsidRPr="00796DA7">
        <w:rPr>
          <w:rFonts w:ascii="Verdana" w:hAnsi="Verdana"/>
          <w:color w:val="000000" w:themeColor="text1"/>
          <w:sz w:val="20"/>
          <w:szCs w:val="20"/>
        </w:rPr>
        <w:t>ce moment très solennel</w:t>
      </w:r>
      <w:r w:rsidR="00D73435" w:rsidRPr="00796DA7">
        <w:rPr>
          <w:rFonts w:ascii="Verdana" w:hAnsi="Verdana"/>
          <w:color w:val="000000" w:themeColor="text1"/>
          <w:sz w:val="20"/>
          <w:szCs w:val="20"/>
        </w:rPr>
        <w:t>.</w:t>
      </w:r>
      <w:bookmarkStart w:id="0" w:name="_GoBack"/>
      <w:bookmarkEnd w:id="0"/>
    </w:p>
    <w:p w:rsidR="0067359A" w:rsidRPr="00796DA7" w:rsidRDefault="0067359A" w:rsidP="0067359A">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Notre ville se félicite infiniment d’avoir pu mettre cette parcelle dépolluée, à disposition, pour permettre la construction</w:t>
      </w:r>
      <w:r w:rsidR="00D73435" w:rsidRPr="00796DA7">
        <w:rPr>
          <w:rFonts w:ascii="Verdana" w:hAnsi="Verdana"/>
          <w:color w:val="000000" w:themeColor="text1"/>
          <w:sz w:val="20"/>
          <w:szCs w:val="20"/>
        </w:rPr>
        <w:t xml:space="preserve"> du nouveau CIRC</w:t>
      </w:r>
      <w:r w:rsidRPr="00796DA7">
        <w:rPr>
          <w:rFonts w:ascii="Verdana" w:hAnsi="Verdana"/>
          <w:color w:val="000000" w:themeColor="text1"/>
          <w:sz w:val="20"/>
          <w:szCs w:val="20"/>
        </w:rPr>
        <w:t>.</w:t>
      </w:r>
      <w:r w:rsidR="00B17700" w:rsidRPr="00796DA7">
        <w:rPr>
          <w:rFonts w:ascii="Verdana" w:hAnsi="Verdana"/>
          <w:color w:val="000000" w:themeColor="text1"/>
          <w:sz w:val="20"/>
          <w:szCs w:val="20"/>
        </w:rPr>
        <w:t xml:space="preserve"> </w:t>
      </w:r>
      <w:r w:rsidR="00D73435" w:rsidRPr="00796DA7">
        <w:rPr>
          <w:rFonts w:ascii="Verdana" w:hAnsi="Verdana"/>
          <w:color w:val="000000" w:themeColor="text1"/>
          <w:sz w:val="20"/>
          <w:szCs w:val="20"/>
        </w:rPr>
        <w:t xml:space="preserve">Je me réjouis aussi de </w:t>
      </w:r>
      <w:r w:rsidR="00B17700" w:rsidRPr="00796DA7">
        <w:rPr>
          <w:rFonts w:ascii="Verdana" w:hAnsi="Verdana"/>
          <w:color w:val="000000" w:themeColor="text1"/>
          <w:sz w:val="20"/>
          <w:szCs w:val="20"/>
        </w:rPr>
        <w:t>vous voir, issus de tant de pays, de tant d’univers professionnels, rassemblés et unis aujourd’hui, par un même objectif.</w:t>
      </w:r>
    </w:p>
    <w:p w:rsidR="003F22CE" w:rsidRPr="00796DA7" w:rsidRDefault="00BA5227" w:rsidP="00BA522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Bien sûr, d’un point de vue institutionnel</w:t>
      </w:r>
      <w:r w:rsidR="00D73435" w:rsidRPr="00796DA7">
        <w:rPr>
          <w:rFonts w:ascii="Verdana" w:hAnsi="Verdana"/>
          <w:color w:val="000000" w:themeColor="text1"/>
          <w:sz w:val="20"/>
          <w:szCs w:val="20"/>
        </w:rPr>
        <w:t xml:space="preserve"> – </w:t>
      </w:r>
      <w:r w:rsidR="0067359A" w:rsidRPr="00796DA7">
        <w:rPr>
          <w:rFonts w:ascii="Verdana" w:hAnsi="Verdana"/>
          <w:i/>
          <w:color w:val="000000" w:themeColor="text1"/>
          <w:sz w:val="20"/>
          <w:szCs w:val="20"/>
        </w:rPr>
        <w:t>puisqu</w:t>
      </w:r>
      <w:r w:rsidR="00B17700" w:rsidRPr="00796DA7">
        <w:rPr>
          <w:rFonts w:ascii="Verdana" w:hAnsi="Verdana"/>
          <w:i/>
          <w:color w:val="000000" w:themeColor="text1"/>
          <w:sz w:val="20"/>
          <w:szCs w:val="20"/>
        </w:rPr>
        <w:t>e le centre</w:t>
      </w:r>
      <w:r w:rsidR="0067359A" w:rsidRPr="00796DA7">
        <w:rPr>
          <w:rFonts w:ascii="Verdana" w:hAnsi="Verdana"/>
          <w:i/>
          <w:color w:val="000000" w:themeColor="text1"/>
          <w:sz w:val="20"/>
          <w:szCs w:val="20"/>
        </w:rPr>
        <w:t xml:space="preserve"> est présen</w:t>
      </w:r>
      <w:r w:rsidR="00F65A10" w:rsidRPr="00796DA7">
        <w:rPr>
          <w:rFonts w:ascii="Verdana" w:hAnsi="Verdana"/>
          <w:i/>
          <w:color w:val="000000" w:themeColor="text1"/>
          <w:sz w:val="20"/>
          <w:szCs w:val="20"/>
        </w:rPr>
        <w:t>t sur notre commune depuis 1965</w:t>
      </w:r>
      <w:r w:rsidR="00D73435" w:rsidRPr="00796DA7">
        <w:rPr>
          <w:rFonts w:ascii="Verdana" w:hAnsi="Verdana"/>
          <w:i/>
          <w:color w:val="000000" w:themeColor="text1"/>
          <w:sz w:val="20"/>
          <w:szCs w:val="20"/>
        </w:rPr>
        <w:t xml:space="preserve"> </w:t>
      </w:r>
      <w:r w:rsidR="00D73435" w:rsidRPr="00796DA7">
        <w:rPr>
          <w:rFonts w:ascii="Verdana" w:hAnsi="Verdana"/>
          <w:color w:val="000000" w:themeColor="text1"/>
          <w:sz w:val="20"/>
          <w:szCs w:val="20"/>
        </w:rPr>
        <w:t>–</w:t>
      </w:r>
      <w:r w:rsidR="0067359A" w:rsidRPr="00796DA7">
        <w:rPr>
          <w:rFonts w:ascii="Verdana" w:hAnsi="Verdana"/>
          <w:color w:val="000000" w:themeColor="text1"/>
          <w:sz w:val="20"/>
          <w:szCs w:val="20"/>
        </w:rPr>
        <w:t xml:space="preserve"> </w:t>
      </w:r>
      <w:r w:rsidR="00B17700" w:rsidRPr="00796DA7">
        <w:rPr>
          <w:rFonts w:ascii="Verdana" w:hAnsi="Verdana"/>
          <w:color w:val="000000" w:themeColor="text1"/>
          <w:sz w:val="20"/>
          <w:szCs w:val="20"/>
        </w:rPr>
        <w:t>on dira que c’est simplement</w:t>
      </w:r>
      <w:r w:rsidRPr="00796DA7">
        <w:rPr>
          <w:rFonts w:ascii="Verdana" w:hAnsi="Verdana"/>
          <w:color w:val="000000" w:themeColor="text1"/>
          <w:sz w:val="20"/>
          <w:szCs w:val="20"/>
        </w:rPr>
        <w:t xml:space="preserve"> une aventure qui se poursuit. Un</w:t>
      </w:r>
      <w:r w:rsidR="000015D9" w:rsidRPr="00796DA7">
        <w:rPr>
          <w:rFonts w:ascii="Verdana" w:hAnsi="Verdana"/>
          <w:color w:val="000000" w:themeColor="text1"/>
          <w:sz w:val="20"/>
          <w:szCs w:val="20"/>
        </w:rPr>
        <w:t>e transition</w:t>
      </w:r>
      <w:r w:rsidRPr="00796DA7">
        <w:rPr>
          <w:rFonts w:ascii="Verdana" w:hAnsi="Verdana"/>
          <w:color w:val="000000" w:themeColor="text1"/>
          <w:sz w:val="20"/>
          <w:szCs w:val="20"/>
        </w:rPr>
        <w:t xml:space="preserve"> d’un lieu à l’autre. Mais, c’est aussi, avec un nouvel environnement, très </w:t>
      </w:r>
      <w:r w:rsidRPr="00796DA7">
        <w:rPr>
          <w:rFonts w:ascii="Verdana" w:hAnsi="Verdana"/>
          <w:color w:val="000000" w:themeColor="text1"/>
          <w:sz w:val="20"/>
          <w:szCs w:val="20"/>
        </w:rPr>
        <w:lastRenderedPageBreak/>
        <w:t>différent du précédent, de nouvelles perspectives qui s’ouvrent.</w:t>
      </w:r>
      <w:r w:rsidR="003F22CE" w:rsidRPr="00796DA7">
        <w:rPr>
          <w:rFonts w:ascii="Verdana" w:hAnsi="Verdana"/>
          <w:color w:val="000000" w:themeColor="text1"/>
          <w:sz w:val="20"/>
          <w:szCs w:val="20"/>
        </w:rPr>
        <w:t xml:space="preserve"> A la fois scientifique</w:t>
      </w:r>
      <w:r w:rsidR="000015D9" w:rsidRPr="00796DA7">
        <w:rPr>
          <w:rFonts w:ascii="Verdana" w:hAnsi="Verdana"/>
          <w:color w:val="000000" w:themeColor="text1"/>
          <w:sz w:val="20"/>
          <w:szCs w:val="20"/>
        </w:rPr>
        <w:t>s,</w:t>
      </w:r>
      <w:r w:rsidR="003F22CE" w:rsidRPr="00796DA7">
        <w:rPr>
          <w:rFonts w:ascii="Verdana" w:hAnsi="Verdana"/>
          <w:color w:val="000000" w:themeColor="text1"/>
          <w:sz w:val="20"/>
          <w:szCs w:val="20"/>
        </w:rPr>
        <w:t xml:space="preserve"> intellectuelle</w:t>
      </w:r>
      <w:r w:rsidR="000015D9" w:rsidRPr="00796DA7">
        <w:rPr>
          <w:rFonts w:ascii="Verdana" w:hAnsi="Verdana"/>
          <w:color w:val="000000" w:themeColor="text1"/>
          <w:sz w:val="20"/>
          <w:szCs w:val="20"/>
        </w:rPr>
        <w:t>s</w:t>
      </w:r>
      <w:r w:rsidR="003F22CE" w:rsidRPr="00796DA7">
        <w:rPr>
          <w:rFonts w:ascii="Verdana" w:hAnsi="Verdana"/>
          <w:color w:val="000000" w:themeColor="text1"/>
          <w:sz w:val="20"/>
          <w:szCs w:val="20"/>
        </w:rPr>
        <w:t xml:space="preserve"> et humaine</w:t>
      </w:r>
      <w:r w:rsidR="000015D9" w:rsidRPr="00796DA7">
        <w:rPr>
          <w:rFonts w:ascii="Verdana" w:hAnsi="Verdana"/>
          <w:color w:val="000000" w:themeColor="text1"/>
          <w:sz w:val="20"/>
          <w:szCs w:val="20"/>
        </w:rPr>
        <w:t>s</w:t>
      </w:r>
      <w:r w:rsidR="003F22CE" w:rsidRPr="00796DA7">
        <w:rPr>
          <w:rFonts w:ascii="Verdana" w:hAnsi="Verdana"/>
          <w:color w:val="000000" w:themeColor="text1"/>
          <w:sz w:val="20"/>
          <w:szCs w:val="20"/>
        </w:rPr>
        <w:t>.</w:t>
      </w:r>
    </w:p>
    <w:p w:rsidR="00EB6430" w:rsidRPr="00796DA7" w:rsidRDefault="00220F07" w:rsidP="00EB6430">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Le centre est</w:t>
      </w:r>
      <w:r w:rsidR="00EB6430" w:rsidRPr="00796DA7">
        <w:rPr>
          <w:rFonts w:ascii="Verdana" w:hAnsi="Verdana"/>
          <w:color w:val="000000" w:themeColor="text1"/>
          <w:sz w:val="20"/>
          <w:szCs w:val="20"/>
        </w:rPr>
        <w:t xml:space="preserve"> désormais idéalement</w:t>
      </w:r>
      <w:r w:rsidR="00D73435" w:rsidRPr="00796DA7">
        <w:rPr>
          <w:rFonts w:ascii="Verdana" w:hAnsi="Verdana"/>
          <w:color w:val="000000" w:themeColor="text1"/>
          <w:sz w:val="20"/>
          <w:szCs w:val="20"/>
        </w:rPr>
        <w:t xml:space="preserve"> situé</w:t>
      </w:r>
      <w:r w:rsidRPr="00796DA7">
        <w:rPr>
          <w:rFonts w:ascii="Verdana" w:hAnsi="Verdana"/>
          <w:color w:val="000000" w:themeColor="text1"/>
          <w:sz w:val="20"/>
          <w:szCs w:val="20"/>
        </w:rPr>
        <w:t xml:space="preserve"> pour consolider tous se</w:t>
      </w:r>
      <w:r w:rsidR="00EB6430" w:rsidRPr="00796DA7">
        <w:rPr>
          <w:rFonts w:ascii="Verdana" w:hAnsi="Verdana"/>
          <w:color w:val="000000" w:themeColor="text1"/>
          <w:sz w:val="20"/>
          <w:szCs w:val="20"/>
        </w:rPr>
        <w:t xml:space="preserve">s partenariats. Du reste, je ne peux m’empêcher de voir dans le passage de la verticalité – </w:t>
      </w:r>
      <w:r w:rsidR="00EB6430" w:rsidRPr="00796DA7">
        <w:rPr>
          <w:rFonts w:ascii="Verdana" w:hAnsi="Verdana"/>
          <w:i/>
          <w:color w:val="000000" w:themeColor="text1"/>
          <w:sz w:val="20"/>
          <w:szCs w:val="20"/>
        </w:rPr>
        <w:t>la tour</w:t>
      </w:r>
      <w:r w:rsidR="00EB6430" w:rsidRPr="00796DA7">
        <w:rPr>
          <w:rFonts w:ascii="Verdana" w:hAnsi="Verdana"/>
          <w:color w:val="000000" w:themeColor="text1"/>
          <w:sz w:val="20"/>
          <w:szCs w:val="20"/>
        </w:rPr>
        <w:t xml:space="preserve"> </w:t>
      </w:r>
      <w:r w:rsidR="00EB6430" w:rsidRPr="00796DA7">
        <w:rPr>
          <w:rFonts w:ascii="Verdana" w:hAnsi="Verdana"/>
          <w:i/>
          <w:color w:val="000000" w:themeColor="text1"/>
          <w:sz w:val="20"/>
          <w:szCs w:val="20"/>
        </w:rPr>
        <w:t>qui abritait le CIRC</w:t>
      </w:r>
      <w:r w:rsidR="00EB6430" w:rsidRPr="00796DA7">
        <w:rPr>
          <w:rFonts w:ascii="Verdana" w:hAnsi="Verdana"/>
          <w:color w:val="000000" w:themeColor="text1"/>
          <w:sz w:val="20"/>
          <w:szCs w:val="20"/>
        </w:rPr>
        <w:t xml:space="preserve"> - à l’horizontalité –</w:t>
      </w:r>
      <w:r w:rsidR="00EB6430" w:rsidRPr="00796DA7">
        <w:rPr>
          <w:rFonts w:ascii="Verdana" w:hAnsi="Verdana"/>
          <w:i/>
          <w:color w:val="000000" w:themeColor="text1"/>
          <w:sz w:val="20"/>
          <w:szCs w:val="20"/>
        </w:rPr>
        <w:t xml:space="preserve"> </w:t>
      </w:r>
      <w:r w:rsidR="00EB6430" w:rsidRPr="00796DA7">
        <w:rPr>
          <w:rFonts w:ascii="Verdana" w:hAnsi="Verdana"/>
          <w:color w:val="000000" w:themeColor="text1"/>
          <w:sz w:val="20"/>
          <w:szCs w:val="20"/>
        </w:rPr>
        <w:t>tout un symbole ! Gage de dialogue, d’échanges féconds, de solidarité accentuée et de vision</w:t>
      </w:r>
      <w:r w:rsidR="00D73435" w:rsidRPr="00796DA7">
        <w:rPr>
          <w:rFonts w:ascii="Verdana" w:hAnsi="Verdana"/>
          <w:color w:val="000000" w:themeColor="text1"/>
          <w:sz w:val="20"/>
          <w:szCs w:val="20"/>
        </w:rPr>
        <w:t xml:space="preserve"> encore plus</w:t>
      </w:r>
      <w:r w:rsidR="00EB6430" w:rsidRPr="00796DA7">
        <w:rPr>
          <w:rFonts w:ascii="Verdana" w:hAnsi="Verdana"/>
          <w:color w:val="000000" w:themeColor="text1"/>
          <w:sz w:val="20"/>
          <w:szCs w:val="20"/>
        </w:rPr>
        <w:t xml:space="preserve"> globale.</w:t>
      </w:r>
    </w:p>
    <w:p w:rsidR="00BA5227" w:rsidRPr="00796DA7" w:rsidRDefault="00BA5227" w:rsidP="00BA522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Sans compter les</w:t>
      </w:r>
      <w:r w:rsidR="00220F07" w:rsidRPr="00796DA7">
        <w:rPr>
          <w:rFonts w:ascii="Verdana" w:hAnsi="Verdana"/>
          <w:color w:val="000000" w:themeColor="text1"/>
          <w:sz w:val="20"/>
          <w:szCs w:val="20"/>
        </w:rPr>
        <w:t xml:space="preserve"> nombreuses autres</w:t>
      </w:r>
      <w:r w:rsidRPr="00796DA7">
        <w:rPr>
          <w:rFonts w:ascii="Verdana" w:hAnsi="Verdana"/>
          <w:color w:val="000000" w:themeColor="text1"/>
          <w:sz w:val="20"/>
          <w:szCs w:val="20"/>
        </w:rPr>
        <w:t xml:space="preserve"> spécificités de ce bâtiment extraordinaire, fruit d’un travail inspiré et d’une rare imagination créative. Ecrin de choix</w:t>
      </w:r>
      <w:r w:rsidR="00220F07" w:rsidRPr="00796DA7">
        <w:rPr>
          <w:rFonts w:ascii="Verdana" w:hAnsi="Verdana"/>
          <w:color w:val="000000" w:themeColor="text1"/>
          <w:sz w:val="20"/>
          <w:szCs w:val="20"/>
        </w:rPr>
        <w:t>,</w:t>
      </w:r>
      <w:r w:rsidRPr="00796DA7">
        <w:rPr>
          <w:rFonts w:ascii="Verdana" w:hAnsi="Verdana"/>
          <w:color w:val="000000" w:themeColor="text1"/>
          <w:sz w:val="20"/>
          <w:szCs w:val="20"/>
        </w:rPr>
        <w:t xml:space="preserve"> donc</w:t>
      </w:r>
      <w:r w:rsidR="00220F07" w:rsidRPr="00796DA7">
        <w:rPr>
          <w:rFonts w:ascii="Verdana" w:hAnsi="Verdana"/>
          <w:color w:val="000000" w:themeColor="text1"/>
          <w:sz w:val="20"/>
          <w:szCs w:val="20"/>
        </w:rPr>
        <w:t>,</w:t>
      </w:r>
      <w:r w:rsidRPr="00796DA7">
        <w:rPr>
          <w:rFonts w:ascii="Verdana" w:hAnsi="Verdana"/>
          <w:color w:val="000000" w:themeColor="text1"/>
          <w:sz w:val="20"/>
          <w:szCs w:val="20"/>
        </w:rPr>
        <w:t xml:space="preserve"> pour le travail et la pensée, pour accueillir, pour réunir</w:t>
      </w:r>
      <w:r w:rsidR="00220F07" w:rsidRPr="00796DA7">
        <w:rPr>
          <w:rFonts w:ascii="Verdana" w:hAnsi="Verdana"/>
          <w:color w:val="000000" w:themeColor="text1"/>
          <w:sz w:val="20"/>
          <w:szCs w:val="20"/>
        </w:rPr>
        <w:t>,</w:t>
      </w:r>
      <w:r w:rsidRPr="00796DA7">
        <w:rPr>
          <w:rFonts w:ascii="Verdana" w:hAnsi="Verdana"/>
          <w:color w:val="000000" w:themeColor="text1"/>
          <w:sz w:val="20"/>
          <w:szCs w:val="20"/>
        </w:rPr>
        <w:t xml:space="preserve"> pour fédérer. Pour que les beaux esprits se rencontrent, autant que les beaux projets.</w:t>
      </w:r>
    </w:p>
    <w:p w:rsidR="00EB6430" w:rsidRPr="00796DA7" w:rsidRDefault="00EB6430" w:rsidP="00BA522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Ceci dit, à</w:t>
      </w:r>
      <w:r w:rsidR="00BA5227" w:rsidRPr="00796DA7">
        <w:rPr>
          <w:rFonts w:ascii="Verdana" w:hAnsi="Verdana"/>
          <w:color w:val="000000" w:themeColor="text1"/>
          <w:sz w:val="20"/>
          <w:szCs w:val="20"/>
        </w:rPr>
        <w:t xml:space="preserve"> Lyon, nous savons qu’on ne se situe pas impunément à la croisée des routes. </w:t>
      </w:r>
      <w:r w:rsidR="00C376E5" w:rsidRPr="00796DA7">
        <w:rPr>
          <w:rFonts w:ascii="Verdana" w:hAnsi="Verdana"/>
          <w:color w:val="000000" w:themeColor="text1"/>
          <w:sz w:val="20"/>
          <w:szCs w:val="20"/>
        </w:rPr>
        <w:t xml:space="preserve">Nous </w:t>
      </w:r>
      <w:r w:rsidR="00BA5227" w:rsidRPr="00796DA7">
        <w:rPr>
          <w:rFonts w:ascii="Verdana" w:hAnsi="Verdana"/>
          <w:color w:val="000000" w:themeColor="text1"/>
          <w:sz w:val="20"/>
          <w:szCs w:val="20"/>
        </w:rPr>
        <w:t xml:space="preserve">sommes depuis </w:t>
      </w:r>
      <w:r w:rsidR="00C376E5" w:rsidRPr="00796DA7">
        <w:rPr>
          <w:rFonts w:ascii="Verdana" w:hAnsi="Verdana"/>
          <w:color w:val="000000" w:themeColor="text1"/>
          <w:sz w:val="20"/>
          <w:szCs w:val="20"/>
        </w:rPr>
        <w:t xml:space="preserve">nos </w:t>
      </w:r>
      <w:r w:rsidR="00BA5227" w:rsidRPr="00796DA7">
        <w:rPr>
          <w:rFonts w:ascii="Verdana" w:hAnsi="Verdana"/>
          <w:color w:val="000000" w:themeColor="text1"/>
          <w:sz w:val="20"/>
          <w:szCs w:val="20"/>
        </w:rPr>
        <w:t>origines, la cité des confluences.</w:t>
      </w:r>
      <w:r w:rsidR="00C376E5" w:rsidRPr="00796DA7">
        <w:rPr>
          <w:rFonts w:ascii="Verdana" w:hAnsi="Verdana"/>
          <w:color w:val="000000" w:themeColor="text1"/>
          <w:sz w:val="20"/>
          <w:szCs w:val="20"/>
        </w:rPr>
        <w:t xml:space="preserve"> Une ville-monde.</w:t>
      </w:r>
      <w:r w:rsidR="00BA5227" w:rsidRPr="00796DA7">
        <w:rPr>
          <w:rFonts w:ascii="Verdana" w:hAnsi="Verdana"/>
          <w:color w:val="000000" w:themeColor="text1"/>
          <w:sz w:val="20"/>
          <w:szCs w:val="20"/>
        </w:rPr>
        <w:t xml:space="preserve"> Cela nous a valu le meilleur et le pire</w:t>
      </w:r>
      <w:r w:rsidRPr="00796DA7">
        <w:rPr>
          <w:rFonts w:ascii="Verdana" w:hAnsi="Verdana"/>
          <w:color w:val="000000" w:themeColor="text1"/>
          <w:sz w:val="20"/>
          <w:szCs w:val="20"/>
        </w:rPr>
        <w:t xml:space="preserve">. Le pire, </w:t>
      </w:r>
      <w:r w:rsidR="00C376E5" w:rsidRPr="00796DA7">
        <w:rPr>
          <w:rFonts w:ascii="Verdana" w:hAnsi="Verdana"/>
          <w:color w:val="000000" w:themeColor="text1"/>
          <w:sz w:val="20"/>
          <w:szCs w:val="20"/>
        </w:rPr>
        <w:t>notamment face</w:t>
      </w:r>
      <w:r w:rsidR="00BA5227" w:rsidRPr="00796DA7">
        <w:rPr>
          <w:rFonts w:ascii="Verdana" w:hAnsi="Verdana"/>
          <w:color w:val="000000" w:themeColor="text1"/>
          <w:sz w:val="20"/>
          <w:szCs w:val="20"/>
        </w:rPr>
        <w:t xml:space="preserve"> aux épidémies</w:t>
      </w:r>
      <w:r w:rsidR="00C376E5" w:rsidRPr="00796DA7">
        <w:rPr>
          <w:rFonts w:ascii="Verdana" w:hAnsi="Verdana"/>
          <w:color w:val="000000" w:themeColor="text1"/>
          <w:sz w:val="20"/>
          <w:szCs w:val="20"/>
        </w:rPr>
        <w:t>.</w:t>
      </w:r>
    </w:p>
    <w:p w:rsidR="00BA5227" w:rsidRPr="00796DA7" w:rsidRDefault="00C376E5" w:rsidP="00BA522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Mais même vulnérable,</w:t>
      </w:r>
      <w:r w:rsidR="00BA5227" w:rsidRPr="00796DA7">
        <w:rPr>
          <w:rFonts w:ascii="Verdana" w:hAnsi="Verdana"/>
          <w:color w:val="000000" w:themeColor="text1"/>
          <w:sz w:val="20"/>
          <w:szCs w:val="20"/>
        </w:rPr>
        <w:t xml:space="preserve"> Lyon n’est </w:t>
      </w:r>
      <w:r w:rsidR="005A2EFC" w:rsidRPr="00796DA7">
        <w:rPr>
          <w:rFonts w:ascii="Verdana" w:hAnsi="Verdana"/>
          <w:color w:val="000000" w:themeColor="text1"/>
          <w:sz w:val="20"/>
          <w:szCs w:val="20"/>
        </w:rPr>
        <w:t>pas</w:t>
      </w:r>
      <w:r w:rsidR="00BA5227" w:rsidRPr="00796DA7">
        <w:rPr>
          <w:rFonts w:ascii="Verdana" w:hAnsi="Verdana"/>
          <w:color w:val="000000" w:themeColor="text1"/>
          <w:sz w:val="20"/>
          <w:szCs w:val="20"/>
        </w:rPr>
        <w:t xml:space="preserve"> restée passive</w:t>
      </w:r>
      <w:r w:rsidR="006B2758" w:rsidRPr="00796DA7">
        <w:rPr>
          <w:rFonts w:ascii="Verdana" w:hAnsi="Verdana"/>
          <w:color w:val="000000" w:themeColor="text1"/>
          <w:sz w:val="20"/>
          <w:szCs w:val="20"/>
        </w:rPr>
        <w:t xml:space="preserve">. </w:t>
      </w:r>
      <w:r w:rsidRPr="00796DA7">
        <w:rPr>
          <w:rFonts w:ascii="Verdana" w:hAnsi="Verdana"/>
          <w:color w:val="000000" w:themeColor="text1"/>
          <w:sz w:val="20"/>
          <w:szCs w:val="20"/>
        </w:rPr>
        <w:t>Elle</w:t>
      </w:r>
      <w:r w:rsidR="00BA5227" w:rsidRPr="00796DA7">
        <w:rPr>
          <w:rFonts w:ascii="Verdana" w:hAnsi="Verdana"/>
          <w:color w:val="000000" w:themeColor="text1"/>
          <w:sz w:val="20"/>
          <w:szCs w:val="20"/>
        </w:rPr>
        <w:t xml:space="preserve"> a</w:t>
      </w:r>
      <w:r w:rsidR="005A2EFC" w:rsidRPr="00796DA7">
        <w:rPr>
          <w:rFonts w:ascii="Verdana" w:hAnsi="Verdana"/>
          <w:color w:val="000000" w:themeColor="text1"/>
          <w:sz w:val="20"/>
          <w:szCs w:val="20"/>
        </w:rPr>
        <w:t xml:space="preserve"> su continument mobiliser</w:t>
      </w:r>
      <w:r w:rsidR="00BA5227" w:rsidRPr="00796DA7">
        <w:rPr>
          <w:rFonts w:ascii="Verdana" w:hAnsi="Verdana"/>
          <w:color w:val="000000" w:themeColor="text1"/>
          <w:sz w:val="20"/>
          <w:szCs w:val="20"/>
        </w:rPr>
        <w:t xml:space="preserve"> son génie industriel et son inventivité pour comprendre, </w:t>
      </w:r>
      <w:proofErr w:type="gramStart"/>
      <w:r w:rsidR="00BA5227" w:rsidRPr="00796DA7">
        <w:rPr>
          <w:rFonts w:ascii="Verdana" w:hAnsi="Verdana"/>
          <w:color w:val="000000" w:themeColor="text1"/>
          <w:sz w:val="20"/>
          <w:szCs w:val="20"/>
        </w:rPr>
        <w:t>lutter</w:t>
      </w:r>
      <w:proofErr w:type="gramEnd"/>
      <w:r w:rsidR="00BA5227" w:rsidRPr="00796DA7">
        <w:rPr>
          <w:rFonts w:ascii="Verdana" w:hAnsi="Verdana"/>
          <w:color w:val="000000" w:themeColor="text1"/>
          <w:sz w:val="20"/>
          <w:szCs w:val="20"/>
        </w:rPr>
        <w:t>, s’organiser contre le mal</w:t>
      </w:r>
      <w:r w:rsidRPr="00796DA7">
        <w:rPr>
          <w:rFonts w:ascii="Verdana" w:hAnsi="Verdana"/>
          <w:color w:val="000000" w:themeColor="text1"/>
          <w:sz w:val="20"/>
          <w:szCs w:val="20"/>
        </w:rPr>
        <w:t xml:space="preserve">. Si bien qu’elle </w:t>
      </w:r>
      <w:r w:rsidR="00BA5227" w:rsidRPr="00796DA7">
        <w:rPr>
          <w:rFonts w:ascii="Verdana" w:hAnsi="Verdana"/>
          <w:color w:val="000000" w:themeColor="text1"/>
          <w:sz w:val="20"/>
          <w:szCs w:val="20"/>
        </w:rPr>
        <w:t xml:space="preserve">est devenue au fil du temps, une </w:t>
      </w:r>
      <w:r w:rsidR="007D6095" w:rsidRPr="00796DA7">
        <w:rPr>
          <w:rFonts w:ascii="Verdana" w:hAnsi="Verdana"/>
          <w:color w:val="000000" w:themeColor="text1"/>
          <w:sz w:val="20"/>
          <w:szCs w:val="20"/>
        </w:rPr>
        <w:t xml:space="preserve">des </w:t>
      </w:r>
      <w:r w:rsidR="00BA5227" w:rsidRPr="00796DA7">
        <w:rPr>
          <w:rFonts w:ascii="Verdana" w:hAnsi="Verdana"/>
          <w:color w:val="000000" w:themeColor="text1"/>
          <w:sz w:val="20"/>
          <w:szCs w:val="20"/>
        </w:rPr>
        <w:t>capitale</w:t>
      </w:r>
      <w:r w:rsidR="007D6095" w:rsidRPr="00796DA7">
        <w:rPr>
          <w:rFonts w:ascii="Verdana" w:hAnsi="Verdana"/>
          <w:color w:val="000000" w:themeColor="text1"/>
          <w:sz w:val="20"/>
          <w:szCs w:val="20"/>
        </w:rPr>
        <w:t>s</w:t>
      </w:r>
      <w:r w:rsidR="00BA5227" w:rsidRPr="00796DA7">
        <w:rPr>
          <w:rFonts w:ascii="Verdana" w:hAnsi="Verdana"/>
          <w:color w:val="000000" w:themeColor="text1"/>
          <w:sz w:val="20"/>
          <w:szCs w:val="20"/>
        </w:rPr>
        <w:t xml:space="preserve"> de la santé. Une fonction-signature de son ouverture au monde, dont elle peut aujourd’hui se prévaloir, plus que jamais.</w:t>
      </w:r>
    </w:p>
    <w:p w:rsidR="005A2EFC" w:rsidRPr="00796DA7" w:rsidRDefault="005A2EFC" w:rsidP="00BA522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C’est de </w:t>
      </w:r>
      <w:r w:rsidR="006B2758" w:rsidRPr="00796DA7">
        <w:rPr>
          <w:rFonts w:ascii="Verdana" w:hAnsi="Verdana"/>
          <w:color w:val="000000" w:themeColor="text1"/>
          <w:sz w:val="20"/>
          <w:szCs w:val="20"/>
        </w:rPr>
        <w:t xml:space="preserve">ce vécu </w:t>
      </w:r>
      <w:r w:rsidR="000015D9" w:rsidRPr="00796DA7">
        <w:rPr>
          <w:rFonts w:ascii="Verdana" w:hAnsi="Verdana"/>
          <w:color w:val="000000" w:themeColor="text1"/>
          <w:sz w:val="20"/>
          <w:szCs w:val="20"/>
        </w:rPr>
        <w:t xml:space="preserve">et de ce dynamisme, </w:t>
      </w:r>
      <w:r w:rsidRPr="00796DA7">
        <w:rPr>
          <w:rFonts w:ascii="Verdana" w:hAnsi="Verdana"/>
          <w:color w:val="000000" w:themeColor="text1"/>
          <w:sz w:val="20"/>
          <w:szCs w:val="20"/>
        </w:rPr>
        <w:t xml:space="preserve">poursuivi de génération en génération, </w:t>
      </w:r>
      <w:r w:rsidR="000015D9" w:rsidRPr="00796DA7">
        <w:rPr>
          <w:rFonts w:ascii="Verdana" w:hAnsi="Verdana"/>
          <w:color w:val="000000" w:themeColor="text1"/>
          <w:sz w:val="20"/>
          <w:szCs w:val="20"/>
        </w:rPr>
        <w:t>dont</w:t>
      </w:r>
      <w:r w:rsidRPr="00796DA7">
        <w:rPr>
          <w:rFonts w:ascii="Verdana" w:hAnsi="Verdana"/>
          <w:color w:val="000000" w:themeColor="text1"/>
          <w:sz w:val="20"/>
          <w:szCs w:val="20"/>
        </w:rPr>
        <w:t xml:space="preserve"> le </w:t>
      </w:r>
      <w:proofErr w:type="spellStart"/>
      <w:r w:rsidRPr="00796DA7">
        <w:rPr>
          <w:rFonts w:ascii="Verdana" w:hAnsi="Verdana"/>
          <w:color w:val="000000" w:themeColor="text1"/>
          <w:sz w:val="20"/>
          <w:szCs w:val="20"/>
        </w:rPr>
        <w:t>biodistrict</w:t>
      </w:r>
      <w:proofErr w:type="spellEnd"/>
      <w:r w:rsidRPr="00796DA7">
        <w:rPr>
          <w:rFonts w:ascii="Verdana" w:hAnsi="Verdana"/>
          <w:color w:val="000000" w:themeColor="text1"/>
          <w:sz w:val="20"/>
          <w:szCs w:val="20"/>
        </w:rPr>
        <w:t xml:space="preserve"> de Gerland est aujourd’hui l’émanatio</w:t>
      </w:r>
      <w:r w:rsidR="006B2758" w:rsidRPr="00796DA7">
        <w:rPr>
          <w:rFonts w:ascii="Verdana" w:hAnsi="Verdana"/>
          <w:color w:val="000000" w:themeColor="text1"/>
          <w:sz w:val="20"/>
          <w:szCs w:val="20"/>
        </w:rPr>
        <w:t>n</w:t>
      </w:r>
      <w:r w:rsidRPr="00796DA7">
        <w:rPr>
          <w:rFonts w:ascii="Verdana" w:hAnsi="Verdana"/>
          <w:color w:val="000000" w:themeColor="text1"/>
          <w:sz w:val="20"/>
          <w:szCs w:val="20"/>
        </w:rPr>
        <w:t>. C’est de cela surtout dont le CIRC est le reflet.</w:t>
      </w:r>
    </w:p>
    <w:p w:rsidR="005A2EFC" w:rsidRPr="00796DA7" w:rsidRDefault="005A2EFC" w:rsidP="00BA522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C’est pourquoi nous avons forcément aujourd’hui une pensée reconnaissante et amie à l’intention de </w:t>
      </w:r>
      <w:r w:rsidRPr="00796DA7">
        <w:rPr>
          <w:rFonts w:ascii="Verdana" w:hAnsi="Verdana"/>
          <w:color w:val="000000" w:themeColor="text1"/>
          <w:sz w:val="20"/>
          <w:szCs w:val="20"/>
          <w:u w:val="single"/>
        </w:rPr>
        <w:t xml:space="preserve">Gérard </w:t>
      </w:r>
      <w:proofErr w:type="spellStart"/>
      <w:r w:rsidRPr="00796DA7">
        <w:rPr>
          <w:rFonts w:ascii="Verdana" w:hAnsi="Verdana"/>
          <w:color w:val="000000" w:themeColor="text1"/>
          <w:sz w:val="20"/>
          <w:szCs w:val="20"/>
          <w:u w:val="single"/>
        </w:rPr>
        <w:t>Collomb</w:t>
      </w:r>
      <w:proofErr w:type="spellEnd"/>
      <w:r w:rsidR="00C376E5" w:rsidRPr="00796DA7">
        <w:rPr>
          <w:rFonts w:ascii="Verdana" w:hAnsi="Verdana"/>
          <w:color w:val="000000" w:themeColor="text1"/>
          <w:sz w:val="20"/>
          <w:szCs w:val="20"/>
        </w:rPr>
        <w:t xml:space="preserve">, qui </w:t>
      </w:r>
      <w:r w:rsidRPr="00796DA7">
        <w:rPr>
          <w:rFonts w:ascii="Verdana" w:hAnsi="Verdana"/>
          <w:color w:val="000000" w:themeColor="text1"/>
          <w:sz w:val="20"/>
          <w:szCs w:val="20"/>
        </w:rPr>
        <w:t>a tant œuvré</w:t>
      </w:r>
      <w:r w:rsidR="00C376E5" w:rsidRPr="00796DA7">
        <w:rPr>
          <w:rFonts w:ascii="Verdana" w:hAnsi="Verdana"/>
          <w:color w:val="000000" w:themeColor="text1"/>
          <w:sz w:val="20"/>
          <w:szCs w:val="20"/>
        </w:rPr>
        <w:t>,</w:t>
      </w:r>
      <w:r w:rsidRPr="00796DA7">
        <w:rPr>
          <w:rFonts w:ascii="Verdana" w:hAnsi="Verdana"/>
          <w:color w:val="000000" w:themeColor="text1"/>
          <w:sz w:val="20"/>
          <w:szCs w:val="20"/>
        </w:rPr>
        <w:t xml:space="preserve"> par </w:t>
      </w:r>
      <w:r w:rsidR="00A955FF" w:rsidRPr="00796DA7">
        <w:rPr>
          <w:rFonts w:ascii="Verdana" w:hAnsi="Verdana"/>
          <w:color w:val="000000" w:themeColor="text1"/>
          <w:sz w:val="20"/>
          <w:szCs w:val="20"/>
        </w:rPr>
        <w:t>son soutien</w:t>
      </w:r>
      <w:r w:rsidR="00420A65" w:rsidRPr="00796DA7">
        <w:rPr>
          <w:rFonts w:ascii="Verdana" w:hAnsi="Verdana"/>
          <w:color w:val="000000" w:themeColor="text1"/>
          <w:sz w:val="20"/>
          <w:szCs w:val="20"/>
        </w:rPr>
        <w:t xml:space="preserve"> sans répit,</w:t>
      </w:r>
      <w:r w:rsidR="00A955FF" w:rsidRPr="00796DA7">
        <w:rPr>
          <w:rFonts w:ascii="Verdana" w:hAnsi="Verdana"/>
          <w:color w:val="000000" w:themeColor="text1"/>
          <w:sz w:val="20"/>
          <w:szCs w:val="20"/>
        </w:rPr>
        <w:t xml:space="preserve"> à</w:t>
      </w:r>
      <w:r w:rsidRPr="00796DA7">
        <w:rPr>
          <w:rFonts w:ascii="Verdana" w:hAnsi="Verdana"/>
          <w:color w:val="000000" w:themeColor="text1"/>
          <w:sz w:val="20"/>
          <w:szCs w:val="20"/>
        </w:rPr>
        <w:t xml:space="preserve"> la constitution </w:t>
      </w:r>
      <w:r w:rsidR="00D73435" w:rsidRPr="00796DA7">
        <w:rPr>
          <w:rFonts w:ascii="Verdana" w:hAnsi="Verdana"/>
          <w:color w:val="000000" w:themeColor="text1"/>
          <w:sz w:val="20"/>
          <w:szCs w:val="20"/>
        </w:rPr>
        <w:t xml:space="preserve">progressive </w:t>
      </w:r>
      <w:r w:rsidRPr="00796DA7">
        <w:rPr>
          <w:rFonts w:ascii="Verdana" w:hAnsi="Verdana"/>
          <w:color w:val="000000" w:themeColor="text1"/>
          <w:sz w:val="20"/>
          <w:szCs w:val="20"/>
        </w:rPr>
        <w:t>de l’</w:t>
      </w:r>
      <w:r w:rsidR="00C376E5" w:rsidRPr="00796DA7">
        <w:rPr>
          <w:rFonts w:ascii="Verdana" w:hAnsi="Verdana"/>
          <w:color w:val="000000" w:themeColor="text1"/>
          <w:sz w:val="20"/>
          <w:szCs w:val="20"/>
        </w:rPr>
        <w:t>actuel écosystème dans lequel le CIRC vient s’insérer.</w:t>
      </w:r>
    </w:p>
    <w:p w:rsidR="00D73435" w:rsidRPr="00796DA7" w:rsidRDefault="00932F47" w:rsidP="00BA522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Je </w:t>
      </w:r>
      <w:r w:rsidR="000015D9" w:rsidRPr="00796DA7">
        <w:rPr>
          <w:rFonts w:ascii="Verdana" w:hAnsi="Verdana"/>
          <w:color w:val="000000" w:themeColor="text1"/>
          <w:sz w:val="20"/>
          <w:szCs w:val="20"/>
        </w:rPr>
        <w:t>voudrais également convoquer, si</w:t>
      </w:r>
      <w:r w:rsidRPr="00796DA7">
        <w:rPr>
          <w:rFonts w:ascii="Verdana" w:hAnsi="Verdana"/>
          <w:color w:val="000000" w:themeColor="text1"/>
          <w:sz w:val="20"/>
          <w:szCs w:val="20"/>
        </w:rPr>
        <w:t xml:space="preserve"> vous le permettez, la figure d’un autre Maire de Lyon qui</w:t>
      </w:r>
      <w:r w:rsidR="00481AB1" w:rsidRPr="00796DA7">
        <w:rPr>
          <w:rFonts w:ascii="Verdana" w:hAnsi="Verdana"/>
          <w:color w:val="000000" w:themeColor="text1"/>
          <w:sz w:val="20"/>
          <w:szCs w:val="20"/>
        </w:rPr>
        <w:t>,</w:t>
      </w:r>
      <w:r w:rsidRPr="00796DA7">
        <w:rPr>
          <w:rFonts w:ascii="Verdana" w:hAnsi="Verdana"/>
          <w:color w:val="000000" w:themeColor="text1"/>
          <w:sz w:val="20"/>
          <w:szCs w:val="20"/>
        </w:rPr>
        <w:t xml:space="preserve"> il y a un siècle précisément, avait de manière visionnaire décidé de s’attaquer au fléau du cancer</w:t>
      </w:r>
      <w:r w:rsidR="00481AB1" w:rsidRPr="00796DA7">
        <w:rPr>
          <w:rFonts w:ascii="Verdana" w:hAnsi="Verdana"/>
          <w:color w:val="000000" w:themeColor="text1"/>
          <w:sz w:val="20"/>
          <w:szCs w:val="20"/>
        </w:rPr>
        <w:t>. E</w:t>
      </w:r>
      <w:r w:rsidRPr="00796DA7">
        <w:rPr>
          <w:rFonts w:ascii="Verdana" w:hAnsi="Verdana"/>
          <w:color w:val="000000" w:themeColor="text1"/>
          <w:sz w:val="20"/>
          <w:szCs w:val="20"/>
        </w:rPr>
        <w:t>t de faire de notre ville</w:t>
      </w:r>
      <w:r w:rsidR="00481AB1" w:rsidRPr="00796DA7">
        <w:rPr>
          <w:rFonts w:ascii="Verdana" w:hAnsi="Verdana"/>
          <w:color w:val="000000" w:themeColor="text1"/>
          <w:sz w:val="20"/>
          <w:szCs w:val="20"/>
        </w:rPr>
        <w:t xml:space="preserve">, de sa ville – </w:t>
      </w:r>
      <w:r w:rsidR="00481AB1" w:rsidRPr="00796DA7">
        <w:rPr>
          <w:rFonts w:ascii="Verdana" w:hAnsi="Verdana"/>
          <w:i/>
          <w:color w:val="000000" w:themeColor="text1"/>
          <w:sz w:val="20"/>
          <w:szCs w:val="20"/>
        </w:rPr>
        <w:t xml:space="preserve">dont il n’était pas encore l’édile </w:t>
      </w:r>
      <w:r w:rsidR="00481AB1" w:rsidRPr="00796DA7">
        <w:rPr>
          <w:rFonts w:ascii="Verdana" w:hAnsi="Verdana"/>
          <w:color w:val="000000" w:themeColor="text1"/>
          <w:sz w:val="20"/>
          <w:szCs w:val="20"/>
        </w:rPr>
        <w:t xml:space="preserve">– </w:t>
      </w:r>
      <w:r w:rsidRPr="00796DA7">
        <w:rPr>
          <w:rFonts w:ascii="Verdana" w:hAnsi="Verdana"/>
          <w:color w:val="000000" w:themeColor="text1"/>
          <w:sz w:val="20"/>
          <w:szCs w:val="20"/>
        </w:rPr>
        <w:t xml:space="preserve">un avant-poste de </w:t>
      </w:r>
      <w:r w:rsidR="00481AB1" w:rsidRPr="00796DA7">
        <w:rPr>
          <w:rFonts w:ascii="Verdana" w:hAnsi="Verdana"/>
          <w:color w:val="000000" w:themeColor="text1"/>
          <w:sz w:val="20"/>
          <w:szCs w:val="20"/>
        </w:rPr>
        <w:t xml:space="preserve">la </w:t>
      </w:r>
      <w:r w:rsidRPr="00796DA7">
        <w:rPr>
          <w:rFonts w:ascii="Verdana" w:hAnsi="Verdana"/>
          <w:color w:val="000000" w:themeColor="text1"/>
          <w:sz w:val="20"/>
          <w:szCs w:val="20"/>
        </w:rPr>
        <w:t>lutte</w:t>
      </w:r>
      <w:r w:rsidR="00481AB1" w:rsidRPr="00796DA7">
        <w:rPr>
          <w:rFonts w:ascii="Verdana" w:hAnsi="Verdana"/>
          <w:color w:val="000000" w:themeColor="text1"/>
          <w:sz w:val="20"/>
          <w:szCs w:val="20"/>
        </w:rPr>
        <w:t xml:space="preserve"> contre cette ma</w:t>
      </w:r>
      <w:r w:rsidR="000015D9" w:rsidRPr="00796DA7">
        <w:rPr>
          <w:rFonts w:ascii="Verdana" w:hAnsi="Verdana"/>
          <w:color w:val="000000" w:themeColor="text1"/>
          <w:sz w:val="20"/>
          <w:szCs w:val="20"/>
        </w:rPr>
        <w:t>ladie. E</w:t>
      </w:r>
      <w:r w:rsidR="00481AB1" w:rsidRPr="00796DA7">
        <w:rPr>
          <w:rFonts w:ascii="Verdana" w:hAnsi="Verdana"/>
          <w:color w:val="000000" w:themeColor="text1"/>
          <w:sz w:val="20"/>
          <w:szCs w:val="20"/>
        </w:rPr>
        <w:t>n</w:t>
      </w:r>
      <w:r w:rsidRPr="00796DA7">
        <w:rPr>
          <w:rFonts w:ascii="Verdana" w:hAnsi="Verdana"/>
          <w:color w:val="000000" w:themeColor="text1"/>
          <w:sz w:val="20"/>
          <w:szCs w:val="20"/>
        </w:rPr>
        <w:t xml:space="preserve"> </w:t>
      </w:r>
      <w:r w:rsidR="00481AB1" w:rsidRPr="00796DA7">
        <w:rPr>
          <w:rFonts w:ascii="Verdana" w:hAnsi="Verdana"/>
          <w:color w:val="000000" w:themeColor="text1"/>
          <w:sz w:val="20"/>
          <w:szCs w:val="20"/>
        </w:rPr>
        <w:t xml:space="preserve">en mobilisant toutes les ressources. </w:t>
      </w:r>
    </w:p>
    <w:p w:rsidR="00932F47" w:rsidRPr="00796DA7" w:rsidRDefault="00481AB1" w:rsidP="00D73435">
      <w:pPr>
        <w:spacing w:line="360" w:lineRule="auto"/>
        <w:ind w:firstLine="708"/>
        <w:jc w:val="both"/>
        <w:rPr>
          <w:rFonts w:ascii="Verdana" w:hAnsi="Verdana"/>
          <w:color w:val="000000" w:themeColor="text1"/>
          <w:sz w:val="20"/>
          <w:szCs w:val="20"/>
        </w:rPr>
      </w:pPr>
      <w:r w:rsidRPr="00796DA7">
        <w:rPr>
          <w:rFonts w:ascii="Verdana" w:hAnsi="Verdana"/>
          <w:b/>
          <w:i/>
          <w:color w:val="000000" w:themeColor="text1"/>
          <w:sz w:val="20"/>
          <w:szCs w:val="20"/>
        </w:rPr>
        <w:t>« Dans cette cité,</w:t>
      </w:r>
      <w:r w:rsidRPr="00796DA7">
        <w:rPr>
          <w:rFonts w:ascii="Verdana" w:hAnsi="Verdana"/>
          <w:i/>
          <w:color w:val="000000" w:themeColor="text1"/>
          <w:sz w:val="20"/>
          <w:szCs w:val="20"/>
        </w:rPr>
        <w:t xml:space="preserve"> </w:t>
      </w:r>
      <w:proofErr w:type="spellStart"/>
      <w:r w:rsidRPr="00796DA7">
        <w:rPr>
          <w:rFonts w:ascii="Verdana" w:hAnsi="Verdana"/>
          <w:i/>
          <w:color w:val="000000" w:themeColor="text1"/>
          <w:sz w:val="20"/>
          <w:szCs w:val="20"/>
        </w:rPr>
        <w:t>a-t-il</w:t>
      </w:r>
      <w:proofErr w:type="spellEnd"/>
      <w:r w:rsidR="009F36A3" w:rsidRPr="00796DA7">
        <w:rPr>
          <w:rFonts w:ascii="Verdana" w:hAnsi="Verdana"/>
          <w:i/>
          <w:color w:val="000000" w:themeColor="text1"/>
          <w:sz w:val="20"/>
          <w:szCs w:val="20"/>
        </w:rPr>
        <w:t xml:space="preserve"> </w:t>
      </w:r>
      <w:r w:rsidR="000015D9" w:rsidRPr="00796DA7">
        <w:rPr>
          <w:rFonts w:ascii="Verdana" w:hAnsi="Verdana"/>
          <w:i/>
          <w:color w:val="000000" w:themeColor="text1"/>
          <w:sz w:val="20"/>
          <w:szCs w:val="20"/>
        </w:rPr>
        <w:t>dit</w:t>
      </w:r>
      <w:r w:rsidRPr="00796DA7">
        <w:rPr>
          <w:rFonts w:ascii="Verdana" w:hAnsi="Verdana"/>
          <w:b/>
          <w:i/>
          <w:color w:val="000000" w:themeColor="text1"/>
          <w:sz w:val="20"/>
          <w:szCs w:val="20"/>
        </w:rPr>
        <w:t xml:space="preserve">, qui de tout temps, fut pitoyable et secourable – </w:t>
      </w:r>
      <w:r w:rsidRPr="00796DA7">
        <w:rPr>
          <w:rFonts w:ascii="Verdana" w:hAnsi="Verdana"/>
          <w:i/>
          <w:color w:val="000000" w:themeColor="text1"/>
          <w:sz w:val="20"/>
          <w:szCs w:val="20"/>
        </w:rPr>
        <w:t xml:space="preserve">en français moderne : « solidaire et empathique » </w:t>
      </w:r>
      <w:r w:rsidRPr="00796DA7">
        <w:rPr>
          <w:rFonts w:ascii="Verdana" w:hAnsi="Verdana"/>
          <w:b/>
          <w:i/>
          <w:color w:val="000000" w:themeColor="text1"/>
          <w:sz w:val="20"/>
          <w:szCs w:val="20"/>
        </w:rPr>
        <w:t>– et où s’édifièrent les premières Maisons du Calvaire, notre Ligue veut susciter partout la révolte contre le parasite sournois et cruel qui ne se révèle que quand il est solidement implanté … et qui fait mourir lentement, avec raffinements d’horreur, près de 40 000 de nos concitoyens par an</w:t>
      </w:r>
      <w:r w:rsidRPr="00796DA7">
        <w:rPr>
          <w:rFonts w:ascii="Verdana" w:hAnsi="Verdana"/>
          <w:color w:val="000000" w:themeColor="text1"/>
          <w:sz w:val="20"/>
          <w:szCs w:val="20"/>
        </w:rPr>
        <w:t xml:space="preserve"> ». </w:t>
      </w:r>
      <w:r w:rsidR="00D73435" w:rsidRPr="00796DA7">
        <w:rPr>
          <w:rFonts w:ascii="Verdana" w:hAnsi="Verdana"/>
          <w:color w:val="000000" w:themeColor="text1"/>
          <w:sz w:val="20"/>
          <w:szCs w:val="20"/>
        </w:rPr>
        <w:t xml:space="preserve">Cet </w:t>
      </w:r>
      <w:r w:rsidR="009F36A3" w:rsidRPr="00796DA7">
        <w:rPr>
          <w:rFonts w:ascii="Verdana" w:hAnsi="Verdana"/>
          <w:color w:val="000000" w:themeColor="text1"/>
          <w:sz w:val="20"/>
          <w:szCs w:val="20"/>
        </w:rPr>
        <w:t xml:space="preserve">homme, c’était Justin Godard. Il </w:t>
      </w:r>
      <w:r w:rsidR="004C392E" w:rsidRPr="00796DA7">
        <w:rPr>
          <w:rFonts w:ascii="Verdana" w:hAnsi="Verdana"/>
          <w:color w:val="000000" w:themeColor="text1"/>
          <w:sz w:val="20"/>
          <w:szCs w:val="20"/>
        </w:rPr>
        <w:t xml:space="preserve">avait été sous-secrétaire d’Etat au Service de Santé à la fin de la grande guerre… </w:t>
      </w:r>
      <w:r w:rsidR="00D73435" w:rsidRPr="00796DA7">
        <w:rPr>
          <w:rFonts w:ascii="Verdana" w:hAnsi="Verdana"/>
          <w:color w:val="000000" w:themeColor="text1"/>
          <w:sz w:val="20"/>
          <w:szCs w:val="20"/>
        </w:rPr>
        <w:t>En 1923,</w:t>
      </w:r>
      <w:r w:rsidR="009F36A3" w:rsidRPr="00796DA7">
        <w:rPr>
          <w:rFonts w:ascii="Verdana" w:hAnsi="Verdana"/>
          <w:color w:val="000000" w:themeColor="text1"/>
          <w:sz w:val="20"/>
          <w:szCs w:val="20"/>
        </w:rPr>
        <w:t xml:space="preserve"> il venait de prendre la présidenc</w:t>
      </w:r>
      <w:r w:rsidR="00656489" w:rsidRPr="00796DA7">
        <w:rPr>
          <w:rFonts w:ascii="Verdana" w:hAnsi="Verdana"/>
          <w:color w:val="000000" w:themeColor="text1"/>
          <w:sz w:val="20"/>
          <w:szCs w:val="20"/>
        </w:rPr>
        <w:t>e de la Ligue</w:t>
      </w:r>
      <w:r w:rsidR="004C392E" w:rsidRPr="00796DA7">
        <w:rPr>
          <w:rFonts w:ascii="Verdana" w:hAnsi="Verdana"/>
          <w:color w:val="000000" w:themeColor="text1"/>
          <w:sz w:val="20"/>
          <w:szCs w:val="20"/>
        </w:rPr>
        <w:t xml:space="preserve"> Franco-Anglo-Américaine</w:t>
      </w:r>
      <w:r w:rsidR="000F16F0" w:rsidRPr="00796DA7">
        <w:rPr>
          <w:rFonts w:ascii="Verdana" w:hAnsi="Verdana"/>
          <w:color w:val="000000" w:themeColor="text1"/>
          <w:sz w:val="20"/>
          <w:szCs w:val="20"/>
        </w:rPr>
        <w:t xml:space="preserve"> Contre le Cancer.</w:t>
      </w:r>
    </w:p>
    <w:p w:rsidR="00656489" w:rsidRPr="00796DA7" w:rsidRDefault="00656489" w:rsidP="00BA522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Il faut le dire : il s’était bien entouré, dans notre ville, puisqu’il pouvait compter à la fois sur son ami </w:t>
      </w:r>
      <w:r w:rsidRPr="00796DA7">
        <w:rPr>
          <w:rFonts w:ascii="Verdana" w:hAnsi="Verdana"/>
          <w:color w:val="000000" w:themeColor="text1"/>
          <w:sz w:val="20"/>
          <w:szCs w:val="20"/>
          <w:u w:val="single"/>
        </w:rPr>
        <w:t xml:space="preserve">Claudius </w:t>
      </w:r>
      <w:proofErr w:type="spellStart"/>
      <w:r w:rsidRPr="00796DA7">
        <w:rPr>
          <w:rFonts w:ascii="Verdana" w:hAnsi="Verdana"/>
          <w:color w:val="000000" w:themeColor="text1"/>
          <w:sz w:val="20"/>
          <w:szCs w:val="20"/>
          <w:u w:val="single"/>
        </w:rPr>
        <w:t>Regaud</w:t>
      </w:r>
      <w:proofErr w:type="spellEnd"/>
      <w:r w:rsidRPr="00796DA7">
        <w:rPr>
          <w:rFonts w:ascii="Verdana" w:hAnsi="Verdana"/>
          <w:color w:val="000000" w:themeColor="text1"/>
          <w:sz w:val="20"/>
          <w:szCs w:val="20"/>
        </w:rPr>
        <w:t xml:space="preserve">, qui </w:t>
      </w:r>
      <w:r w:rsidR="000F16F0" w:rsidRPr="00796DA7">
        <w:rPr>
          <w:rFonts w:ascii="Verdana" w:hAnsi="Verdana"/>
          <w:color w:val="000000" w:themeColor="text1"/>
          <w:sz w:val="20"/>
          <w:szCs w:val="20"/>
        </w:rPr>
        <w:t xml:space="preserve">était tout récemment entré </w:t>
      </w:r>
      <w:r w:rsidRPr="00796DA7">
        <w:rPr>
          <w:rFonts w:ascii="Verdana" w:hAnsi="Verdana"/>
          <w:color w:val="000000" w:themeColor="text1"/>
          <w:sz w:val="20"/>
          <w:szCs w:val="20"/>
        </w:rPr>
        <w:t>à l’Ins</w:t>
      </w:r>
      <w:r w:rsidR="00842278" w:rsidRPr="00796DA7">
        <w:rPr>
          <w:rFonts w:ascii="Verdana" w:hAnsi="Verdana"/>
          <w:color w:val="000000" w:themeColor="text1"/>
          <w:sz w:val="20"/>
          <w:szCs w:val="20"/>
        </w:rPr>
        <w:t>t</w:t>
      </w:r>
      <w:r w:rsidRPr="00796DA7">
        <w:rPr>
          <w:rFonts w:ascii="Verdana" w:hAnsi="Verdana"/>
          <w:color w:val="000000" w:themeColor="text1"/>
          <w:sz w:val="20"/>
          <w:szCs w:val="20"/>
        </w:rPr>
        <w:t xml:space="preserve">itut du Radium, </w:t>
      </w:r>
      <w:r w:rsidRPr="00796DA7">
        <w:rPr>
          <w:rFonts w:ascii="Verdana" w:hAnsi="Verdana"/>
          <w:color w:val="000000" w:themeColor="text1"/>
          <w:sz w:val="20"/>
          <w:szCs w:val="20"/>
        </w:rPr>
        <w:lastRenderedPageBreak/>
        <w:t xml:space="preserve">sur l’expertise et le savoir-faire pionniers de </w:t>
      </w:r>
      <w:r w:rsidRPr="00796DA7">
        <w:rPr>
          <w:rFonts w:ascii="Verdana" w:hAnsi="Verdana"/>
          <w:color w:val="000000" w:themeColor="text1"/>
          <w:sz w:val="20"/>
          <w:szCs w:val="20"/>
          <w:u w:val="single"/>
        </w:rPr>
        <w:t xml:space="preserve">Léon </w:t>
      </w:r>
      <w:proofErr w:type="spellStart"/>
      <w:r w:rsidRPr="00796DA7">
        <w:rPr>
          <w:rFonts w:ascii="Verdana" w:hAnsi="Verdana"/>
          <w:color w:val="000000" w:themeColor="text1"/>
          <w:sz w:val="20"/>
          <w:szCs w:val="20"/>
          <w:u w:val="single"/>
        </w:rPr>
        <w:t>Berard</w:t>
      </w:r>
      <w:proofErr w:type="spellEnd"/>
      <w:r w:rsidRPr="00796DA7">
        <w:rPr>
          <w:rFonts w:ascii="Verdana" w:hAnsi="Verdana"/>
          <w:color w:val="000000" w:themeColor="text1"/>
          <w:sz w:val="20"/>
          <w:szCs w:val="20"/>
        </w:rPr>
        <w:t xml:space="preserve"> à l’Hôtel Dieu de Lyon, qui lui-même s’était adjoint les services d’</w:t>
      </w:r>
      <w:r w:rsidRPr="00796DA7">
        <w:rPr>
          <w:rFonts w:ascii="Verdana" w:hAnsi="Verdana"/>
          <w:color w:val="000000" w:themeColor="text1"/>
          <w:sz w:val="20"/>
          <w:szCs w:val="20"/>
          <w:u w:val="single"/>
        </w:rPr>
        <w:t>Auguste Lumière</w:t>
      </w:r>
      <w:r w:rsidR="003C0120" w:rsidRPr="00796DA7">
        <w:rPr>
          <w:rFonts w:ascii="Verdana" w:hAnsi="Verdana"/>
          <w:color w:val="000000" w:themeColor="text1"/>
          <w:sz w:val="20"/>
          <w:szCs w:val="20"/>
        </w:rPr>
        <w:t xml:space="preserve"> – </w:t>
      </w:r>
      <w:r w:rsidR="003C0120" w:rsidRPr="00796DA7">
        <w:rPr>
          <w:rFonts w:ascii="Verdana" w:hAnsi="Verdana"/>
          <w:i/>
          <w:color w:val="000000" w:themeColor="text1"/>
          <w:sz w:val="20"/>
          <w:szCs w:val="20"/>
        </w:rPr>
        <w:t>l’un des deux inventeurs du cinéma</w:t>
      </w:r>
      <w:r w:rsidR="003C0120" w:rsidRPr="00796DA7">
        <w:rPr>
          <w:rFonts w:ascii="Verdana" w:hAnsi="Verdana"/>
          <w:color w:val="000000" w:themeColor="text1"/>
          <w:sz w:val="20"/>
          <w:szCs w:val="20"/>
        </w:rPr>
        <w:t>. Lequel avait mis ses compétences photographiques et ses deniers personnels pour financer la radiologie naissante</w:t>
      </w:r>
      <w:r w:rsidR="006B2758" w:rsidRPr="00796DA7">
        <w:rPr>
          <w:rFonts w:ascii="Verdana" w:hAnsi="Verdana"/>
          <w:color w:val="000000" w:themeColor="text1"/>
          <w:sz w:val="20"/>
          <w:szCs w:val="20"/>
        </w:rPr>
        <w:t> ;</w:t>
      </w:r>
      <w:r w:rsidR="003C0120" w:rsidRPr="00796DA7">
        <w:rPr>
          <w:rFonts w:ascii="Verdana" w:hAnsi="Verdana"/>
          <w:color w:val="000000" w:themeColor="text1"/>
          <w:sz w:val="20"/>
          <w:szCs w:val="20"/>
        </w:rPr>
        <w:t xml:space="preserve"> dont les centre</w:t>
      </w:r>
      <w:r w:rsidR="00842278" w:rsidRPr="00796DA7">
        <w:rPr>
          <w:rFonts w:ascii="Verdana" w:hAnsi="Verdana"/>
          <w:color w:val="000000" w:themeColor="text1"/>
          <w:sz w:val="20"/>
          <w:szCs w:val="20"/>
        </w:rPr>
        <w:t>s</w:t>
      </w:r>
      <w:r w:rsidR="003C0120" w:rsidRPr="00796DA7">
        <w:rPr>
          <w:rFonts w:ascii="Verdana" w:hAnsi="Verdana"/>
          <w:color w:val="000000" w:themeColor="text1"/>
          <w:sz w:val="20"/>
          <w:szCs w:val="20"/>
        </w:rPr>
        <w:t xml:space="preserve"> anticancéreux allaient rapidement bénéficier. Une façon originale de faire de la médecine était en train d’émerger, terrain de rencontre entre la médecine sociale et la médecine expérimentale, entre chirurgiens, radiothérapeutes, hygiénistes, appelé </w:t>
      </w:r>
      <w:r w:rsidR="000F16F0" w:rsidRPr="00796DA7">
        <w:rPr>
          <w:rFonts w:ascii="Verdana" w:hAnsi="Verdana"/>
          <w:color w:val="000000" w:themeColor="text1"/>
          <w:sz w:val="20"/>
          <w:szCs w:val="20"/>
        </w:rPr>
        <w:t xml:space="preserve">ensemble </w:t>
      </w:r>
      <w:r w:rsidR="003C0120" w:rsidRPr="00796DA7">
        <w:rPr>
          <w:rFonts w:ascii="Verdana" w:hAnsi="Verdana"/>
          <w:color w:val="000000" w:themeColor="text1"/>
          <w:sz w:val="20"/>
          <w:szCs w:val="20"/>
        </w:rPr>
        <w:t>à remodeler</w:t>
      </w:r>
      <w:r w:rsidR="000F16F0" w:rsidRPr="00796DA7">
        <w:rPr>
          <w:rFonts w:ascii="Verdana" w:hAnsi="Verdana"/>
          <w:color w:val="000000" w:themeColor="text1"/>
          <w:sz w:val="20"/>
          <w:szCs w:val="20"/>
        </w:rPr>
        <w:t>, par leur synergie neuve,</w:t>
      </w:r>
      <w:r w:rsidR="003C0120" w:rsidRPr="00796DA7">
        <w:rPr>
          <w:rFonts w:ascii="Verdana" w:hAnsi="Verdana"/>
          <w:color w:val="000000" w:themeColor="text1"/>
          <w:sz w:val="20"/>
          <w:szCs w:val="20"/>
        </w:rPr>
        <w:t xml:space="preserve"> la conception même de l’Hôpital, du soin et des thérapeutiques.</w:t>
      </w:r>
    </w:p>
    <w:p w:rsidR="003C0120" w:rsidRPr="00796DA7" w:rsidRDefault="006B2758" w:rsidP="005C5A3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Cet héritage</w:t>
      </w:r>
      <w:r w:rsidR="00225D4D" w:rsidRPr="00796DA7">
        <w:rPr>
          <w:rFonts w:ascii="Verdana" w:hAnsi="Verdana"/>
          <w:color w:val="000000" w:themeColor="text1"/>
          <w:sz w:val="20"/>
          <w:szCs w:val="20"/>
        </w:rPr>
        <w:t xml:space="preserve"> </w:t>
      </w:r>
      <w:r w:rsidR="000F16F0" w:rsidRPr="00796DA7">
        <w:rPr>
          <w:rFonts w:ascii="Verdana" w:hAnsi="Verdana"/>
          <w:color w:val="000000" w:themeColor="text1"/>
          <w:sz w:val="20"/>
          <w:szCs w:val="20"/>
        </w:rPr>
        <w:t>irrigue encore, à sa façon je crois,</w:t>
      </w:r>
      <w:r w:rsidR="00225D4D" w:rsidRPr="00796DA7">
        <w:rPr>
          <w:rFonts w:ascii="Verdana" w:hAnsi="Verdana"/>
          <w:color w:val="000000" w:themeColor="text1"/>
          <w:sz w:val="20"/>
          <w:szCs w:val="20"/>
        </w:rPr>
        <w:t xml:space="preserve"> les ambitions d’aujourd’hui. </w:t>
      </w:r>
      <w:r w:rsidR="000F16F0" w:rsidRPr="00796DA7">
        <w:rPr>
          <w:rFonts w:ascii="Verdana" w:hAnsi="Verdana"/>
          <w:color w:val="000000" w:themeColor="text1"/>
          <w:sz w:val="20"/>
          <w:szCs w:val="20"/>
        </w:rPr>
        <w:t xml:space="preserve">D’autant </w:t>
      </w:r>
      <w:r w:rsidR="00D73435" w:rsidRPr="00796DA7">
        <w:rPr>
          <w:rFonts w:ascii="Verdana" w:hAnsi="Verdana"/>
          <w:color w:val="000000" w:themeColor="text1"/>
          <w:sz w:val="20"/>
          <w:szCs w:val="20"/>
        </w:rPr>
        <w:t>qu’</w:t>
      </w:r>
      <w:r w:rsidRPr="00796DA7">
        <w:rPr>
          <w:rFonts w:ascii="Verdana" w:hAnsi="Verdana"/>
          <w:color w:val="000000" w:themeColor="text1"/>
          <w:sz w:val="20"/>
          <w:szCs w:val="20"/>
        </w:rPr>
        <w:t>il porte en lui</w:t>
      </w:r>
      <w:r w:rsidR="005C5A37" w:rsidRPr="00796DA7">
        <w:rPr>
          <w:rFonts w:ascii="Verdana" w:hAnsi="Verdana"/>
          <w:color w:val="000000" w:themeColor="text1"/>
          <w:sz w:val="20"/>
          <w:szCs w:val="20"/>
        </w:rPr>
        <w:t xml:space="preserve"> la vision </w:t>
      </w:r>
      <w:r w:rsidR="00BE0AE1" w:rsidRPr="00796DA7">
        <w:rPr>
          <w:rFonts w:ascii="Verdana" w:hAnsi="Verdana"/>
          <w:color w:val="000000" w:themeColor="text1"/>
          <w:sz w:val="20"/>
          <w:szCs w:val="20"/>
        </w:rPr>
        <w:t xml:space="preserve">moderne avant l’heure, </w:t>
      </w:r>
      <w:r w:rsidRPr="00796DA7">
        <w:rPr>
          <w:rFonts w:ascii="Verdana" w:hAnsi="Verdana"/>
          <w:color w:val="000000" w:themeColor="text1"/>
          <w:sz w:val="20"/>
          <w:szCs w:val="20"/>
        </w:rPr>
        <w:t>d’un</w:t>
      </w:r>
      <w:r w:rsidR="005C5A37" w:rsidRPr="00796DA7">
        <w:rPr>
          <w:rFonts w:ascii="Verdana" w:hAnsi="Verdana"/>
          <w:color w:val="000000" w:themeColor="text1"/>
          <w:sz w:val="20"/>
          <w:szCs w:val="20"/>
        </w:rPr>
        <w:t xml:space="preserve"> Léon Bérard</w:t>
      </w:r>
      <w:r w:rsidRPr="00796DA7">
        <w:rPr>
          <w:rFonts w:ascii="Verdana" w:hAnsi="Verdana"/>
          <w:color w:val="000000" w:themeColor="text1"/>
          <w:sz w:val="20"/>
          <w:szCs w:val="20"/>
        </w:rPr>
        <w:t xml:space="preserve"> affirmant</w:t>
      </w:r>
      <w:r w:rsidR="005C5A37" w:rsidRPr="00796DA7">
        <w:rPr>
          <w:rFonts w:ascii="Verdana" w:hAnsi="Verdana"/>
          <w:color w:val="000000" w:themeColor="text1"/>
          <w:sz w:val="20"/>
          <w:szCs w:val="20"/>
        </w:rPr>
        <w:t> : « </w:t>
      </w:r>
      <w:r w:rsidR="005C5A37" w:rsidRPr="00796DA7">
        <w:rPr>
          <w:rFonts w:ascii="Verdana" w:hAnsi="Verdana"/>
          <w:b/>
          <w:i/>
          <w:color w:val="000000" w:themeColor="text1"/>
          <w:sz w:val="20"/>
          <w:szCs w:val="20"/>
        </w:rPr>
        <w:t>La lutte contre</w:t>
      </w:r>
      <w:r w:rsidR="00770F82" w:rsidRPr="00796DA7">
        <w:rPr>
          <w:rFonts w:ascii="Verdana" w:hAnsi="Verdana"/>
          <w:b/>
          <w:i/>
          <w:color w:val="000000" w:themeColor="text1"/>
          <w:sz w:val="20"/>
          <w:szCs w:val="20"/>
        </w:rPr>
        <w:t xml:space="preserve"> le cancer ne se gagne pas seul</w:t>
      </w:r>
      <w:r w:rsidR="005C5A37" w:rsidRPr="00796DA7">
        <w:rPr>
          <w:rFonts w:ascii="Verdana" w:hAnsi="Verdana"/>
          <w:b/>
          <w:i/>
          <w:color w:val="000000" w:themeColor="text1"/>
          <w:sz w:val="20"/>
          <w:szCs w:val="20"/>
        </w:rPr>
        <w:t xml:space="preserve">, elle nécessite la mobilisation de l'ensemble de la société, des scientifiques aux politiques </w:t>
      </w:r>
      <w:r w:rsidR="00770F82" w:rsidRPr="00796DA7">
        <w:rPr>
          <w:rFonts w:ascii="Verdana" w:hAnsi="Verdana"/>
          <w:b/>
          <w:i/>
          <w:color w:val="000000" w:themeColor="text1"/>
          <w:sz w:val="20"/>
          <w:szCs w:val="20"/>
        </w:rPr>
        <w:t>en passant par le grand public.</w:t>
      </w:r>
      <w:r w:rsidR="00770F82" w:rsidRPr="00796DA7">
        <w:rPr>
          <w:rFonts w:ascii="Verdana" w:hAnsi="Verdana"/>
          <w:color w:val="000000" w:themeColor="text1"/>
          <w:sz w:val="20"/>
          <w:szCs w:val="20"/>
        </w:rPr>
        <w:t> » Et j’ajoute</w:t>
      </w:r>
      <w:r w:rsidR="000F16F0" w:rsidRPr="00796DA7">
        <w:rPr>
          <w:rFonts w:ascii="Verdana" w:hAnsi="Verdana"/>
          <w:color w:val="000000" w:themeColor="text1"/>
          <w:sz w:val="20"/>
          <w:szCs w:val="20"/>
        </w:rPr>
        <w:t>rais</w:t>
      </w:r>
      <w:r w:rsidR="00770F82" w:rsidRPr="00796DA7">
        <w:rPr>
          <w:rFonts w:ascii="Verdana" w:hAnsi="Verdana"/>
          <w:color w:val="000000" w:themeColor="text1"/>
          <w:sz w:val="20"/>
          <w:szCs w:val="20"/>
        </w:rPr>
        <w:t xml:space="preserve"> </w:t>
      </w:r>
      <w:r w:rsidRPr="00796DA7">
        <w:rPr>
          <w:rFonts w:ascii="Verdana" w:hAnsi="Verdana"/>
          <w:color w:val="000000" w:themeColor="text1"/>
          <w:sz w:val="20"/>
          <w:szCs w:val="20"/>
        </w:rPr>
        <w:t xml:space="preserve">– </w:t>
      </w:r>
      <w:r w:rsidR="00770F82" w:rsidRPr="00796DA7">
        <w:rPr>
          <w:rFonts w:ascii="Verdana" w:hAnsi="Verdana"/>
          <w:i/>
          <w:color w:val="000000" w:themeColor="text1"/>
          <w:sz w:val="20"/>
          <w:szCs w:val="20"/>
        </w:rPr>
        <w:t>pour le souligner</w:t>
      </w:r>
      <w:r w:rsidR="00770F82" w:rsidRPr="00796DA7">
        <w:rPr>
          <w:rFonts w:ascii="Verdana" w:hAnsi="Verdana"/>
          <w:color w:val="000000" w:themeColor="text1"/>
          <w:sz w:val="20"/>
          <w:szCs w:val="20"/>
        </w:rPr>
        <w:t> : les forces économiques, les entreprises, le monde acadé</w:t>
      </w:r>
      <w:r w:rsidR="000F16F0" w:rsidRPr="00796DA7">
        <w:rPr>
          <w:rFonts w:ascii="Verdana" w:hAnsi="Verdana"/>
          <w:color w:val="000000" w:themeColor="text1"/>
          <w:sz w:val="20"/>
          <w:szCs w:val="20"/>
        </w:rPr>
        <w:t>mique</w:t>
      </w:r>
      <w:r w:rsidR="00770F82" w:rsidRPr="00796DA7">
        <w:rPr>
          <w:rFonts w:ascii="Verdana" w:hAnsi="Verdana"/>
          <w:color w:val="000000" w:themeColor="text1"/>
          <w:sz w:val="20"/>
          <w:szCs w:val="20"/>
        </w:rPr>
        <w:t xml:space="preserve">, les soignants dans leur grande diversité. Et même les architectes, comme on </w:t>
      </w:r>
      <w:r w:rsidR="000F16F0" w:rsidRPr="00796DA7">
        <w:rPr>
          <w:rFonts w:ascii="Verdana" w:hAnsi="Verdana"/>
          <w:color w:val="000000" w:themeColor="text1"/>
          <w:sz w:val="20"/>
          <w:szCs w:val="20"/>
        </w:rPr>
        <w:t>le réalise de manière éclatante</w:t>
      </w:r>
      <w:r w:rsidR="00770F82" w:rsidRPr="00796DA7">
        <w:rPr>
          <w:rFonts w:ascii="Verdana" w:hAnsi="Verdana"/>
          <w:color w:val="000000" w:themeColor="text1"/>
          <w:sz w:val="20"/>
          <w:szCs w:val="20"/>
        </w:rPr>
        <w:t xml:space="preserve"> en ce 12 mai 2023.</w:t>
      </w:r>
    </w:p>
    <w:p w:rsidR="00E01385" w:rsidRPr="00796DA7" w:rsidRDefault="00E01385" w:rsidP="005C5A3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Jour où une étape est franchie pour notre collectivité – </w:t>
      </w:r>
      <w:r w:rsidRPr="00796DA7">
        <w:rPr>
          <w:rFonts w:ascii="Verdana" w:hAnsi="Verdana"/>
          <w:i/>
          <w:color w:val="000000" w:themeColor="text1"/>
          <w:sz w:val="20"/>
          <w:szCs w:val="20"/>
        </w:rPr>
        <w:t xml:space="preserve">au double sens du terme </w:t>
      </w:r>
      <w:r w:rsidRPr="00796DA7">
        <w:rPr>
          <w:rFonts w:ascii="Verdana" w:hAnsi="Verdana"/>
          <w:color w:val="000000" w:themeColor="text1"/>
          <w:sz w:val="20"/>
          <w:szCs w:val="20"/>
        </w:rPr>
        <w:t>– territoriale d’une part et internationale de l’autre, liée par l’affrontement à l’un des plus terribles fléaux que notre espèce ait eu à combattre, puisque le nombre de cas ne cesse de croître. Et que le « fardeau » pour l’ensemble des sociétés de la planète ne va</w:t>
      </w:r>
      <w:r w:rsidR="006B2758" w:rsidRPr="00796DA7">
        <w:rPr>
          <w:rFonts w:ascii="Verdana" w:hAnsi="Verdana"/>
          <w:color w:val="000000" w:themeColor="text1"/>
          <w:sz w:val="20"/>
          <w:szCs w:val="20"/>
        </w:rPr>
        <w:t>, hélas,</w:t>
      </w:r>
      <w:r w:rsidRPr="00796DA7">
        <w:rPr>
          <w:rFonts w:ascii="Verdana" w:hAnsi="Verdana"/>
          <w:color w:val="000000" w:themeColor="text1"/>
          <w:sz w:val="20"/>
          <w:szCs w:val="20"/>
        </w:rPr>
        <w:t xml:space="preserve"> pas cessé de s’alourdir.</w:t>
      </w:r>
    </w:p>
    <w:p w:rsidR="00E01385" w:rsidRPr="00796DA7" w:rsidRDefault="00E01385" w:rsidP="005C5A3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On a beaucoup parlé, depuis 2020, des maladies transfrontalières émergentes… et pour cause.</w:t>
      </w:r>
    </w:p>
    <w:p w:rsidR="00E01385" w:rsidRPr="00796DA7" w:rsidRDefault="00A955FF" w:rsidP="005C5A37">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Cela a forcément un peu détourné l’attention du public de la bataille impérieuse en train d’être menée, par des équipes comme les vôtres, contre les maladies non transmissibles. Cela, alors même, que l’ONU a acté, il y a déjà plus de 10 ans qu’il fallait considérer le cancer comme un «</w:t>
      </w:r>
      <w:r w:rsidRPr="00796DA7">
        <w:rPr>
          <w:rFonts w:ascii="Verdana" w:hAnsi="Verdana"/>
          <w:b/>
          <w:i/>
          <w:color w:val="000000" w:themeColor="text1"/>
          <w:sz w:val="20"/>
          <w:szCs w:val="20"/>
        </w:rPr>
        <w:t> enjeu mondial majeur dans toutes les régions du monde </w:t>
      </w:r>
      <w:r w:rsidRPr="00796DA7">
        <w:rPr>
          <w:rFonts w:ascii="Verdana" w:hAnsi="Verdana"/>
          <w:color w:val="000000" w:themeColor="text1"/>
          <w:sz w:val="20"/>
          <w:szCs w:val="20"/>
        </w:rPr>
        <w:t>».</w:t>
      </w:r>
    </w:p>
    <w:p w:rsidR="00A955FF" w:rsidRPr="00796DA7" w:rsidRDefault="00A955FF" w:rsidP="00A955FF">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Il a fallu </w:t>
      </w:r>
      <w:r w:rsidR="006B2758" w:rsidRPr="00796DA7">
        <w:rPr>
          <w:rFonts w:ascii="Verdana" w:hAnsi="Verdana"/>
          <w:color w:val="000000" w:themeColor="text1"/>
          <w:sz w:val="20"/>
          <w:szCs w:val="20"/>
        </w:rPr>
        <w:t xml:space="preserve">du temps </w:t>
      </w:r>
      <w:r w:rsidRPr="00796DA7">
        <w:rPr>
          <w:rFonts w:ascii="Verdana" w:hAnsi="Verdana"/>
          <w:color w:val="000000" w:themeColor="text1"/>
          <w:sz w:val="20"/>
          <w:szCs w:val="20"/>
        </w:rPr>
        <w:t xml:space="preserve">pour qu’on comprenne, au-delà du milieu médical et des soignants qui l’observaient directement sur le terrain … que l’un des aspects les plus tragiques de l’épisode pandémique, concernait l’ajournement des prises en charge et des traitements ou chirurgies programmées, pour les cohortes de malades « ordinaires », non directement concernés par l’infection virale. </w:t>
      </w:r>
    </w:p>
    <w:p w:rsidR="00A955FF" w:rsidRPr="00796DA7" w:rsidRDefault="00A955FF" w:rsidP="00A955FF">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Il a fallu plus de temps encore, pour qu’on perçoive que les malades chroniques étaient dramatiquement plus vulnérables face aux conséquences du coronavirus que le reste de la population. On a toutefois fini par reconnaître le caractère « </w:t>
      </w:r>
      <w:proofErr w:type="spellStart"/>
      <w:r w:rsidRPr="00796DA7">
        <w:rPr>
          <w:rFonts w:ascii="Verdana" w:hAnsi="Verdana"/>
          <w:color w:val="000000" w:themeColor="text1"/>
          <w:sz w:val="20"/>
          <w:szCs w:val="20"/>
        </w:rPr>
        <w:t>syndémique</w:t>
      </w:r>
      <w:proofErr w:type="spellEnd"/>
      <w:r w:rsidRPr="00796DA7">
        <w:rPr>
          <w:rFonts w:ascii="Verdana" w:hAnsi="Verdana"/>
          <w:color w:val="000000" w:themeColor="text1"/>
          <w:sz w:val="20"/>
          <w:szCs w:val="20"/>
        </w:rPr>
        <w:t> » de la menace.</w:t>
      </w:r>
    </w:p>
    <w:p w:rsidR="00A955FF" w:rsidRPr="00796DA7" w:rsidRDefault="00A955FF" w:rsidP="00A955FF">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Cela, sans doute, a favorisé la prise de conscience des interdépendances entre pathologies et la nécessité d’améliorer </w:t>
      </w:r>
      <w:r w:rsidRPr="00796DA7">
        <w:rPr>
          <w:rFonts w:ascii="Verdana" w:hAnsi="Verdana"/>
          <w:b/>
          <w:color w:val="000000" w:themeColor="text1"/>
          <w:sz w:val="20"/>
          <w:szCs w:val="20"/>
        </w:rPr>
        <w:t>encore</w:t>
      </w:r>
      <w:r w:rsidRPr="00796DA7">
        <w:rPr>
          <w:rFonts w:ascii="Verdana" w:hAnsi="Verdana"/>
          <w:color w:val="000000" w:themeColor="text1"/>
          <w:sz w:val="20"/>
          <w:szCs w:val="20"/>
        </w:rPr>
        <w:t xml:space="preserve"> les coopérations entre spécialités médicales </w:t>
      </w:r>
      <w:r w:rsidRPr="00796DA7">
        <w:rPr>
          <w:rFonts w:ascii="Verdana" w:hAnsi="Verdana"/>
          <w:color w:val="000000" w:themeColor="text1"/>
          <w:sz w:val="20"/>
          <w:szCs w:val="20"/>
        </w:rPr>
        <w:lastRenderedPageBreak/>
        <w:t>ou domaines de savoir issus de différents secteurs d’expertise : praticiens hospitaliers, recherche fondamentale, microbiologie, infectiologie, épidémiologie, sciences humaines.</w:t>
      </w:r>
    </w:p>
    <w:p w:rsidR="00A955FF" w:rsidRPr="00796DA7" w:rsidRDefault="00A955FF" w:rsidP="00A955FF">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Cette vision holistique de la santé qui croise les regards des sciences et de l’expérience, enchâsse les échelles d’observation </w:t>
      </w:r>
      <w:r w:rsidR="009911D8" w:rsidRPr="00796DA7">
        <w:rPr>
          <w:rFonts w:ascii="Verdana" w:hAnsi="Verdana"/>
          <w:color w:val="000000" w:themeColor="text1"/>
          <w:sz w:val="20"/>
          <w:szCs w:val="20"/>
        </w:rPr>
        <w:t xml:space="preserve">et </w:t>
      </w:r>
      <w:r w:rsidRPr="00796DA7">
        <w:rPr>
          <w:rFonts w:ascii="Verdana" w:hAnsi="Verdana"/>
          <w:color w:val="000000" w:themeColor="text1"/>
          <w:sz w:val="20"/>
          <w:szCs w:val="20"/>
        </w:rPr>
        <w:t xml:space="preserve">d’action du plus local au plus global et cherche à comprendre les liens entre santé humaine, santé animale, santé environnementale … autrement dit « l’approche One </w:t>
      </w:r>
      <w:proofErr w:type="spellStart"/>
      <w:r w:rsidRPr="00796DA7">
        <w:rPr>
          <w:rFonts w:ascii="Verdana" w:hAnsi="Verdana"/>
          <w:color w:val="000000" w:themeColor="text1"/>
          <w:sz w:val="20"/>
          <w:szCs w:val="20"/>
        </w:rPr>
        <w:t>Health</w:t>
      </w:r>
      <w:proofErr w:type="spellEnd"/>
      <w:r w:rsidRPr="00796DA7">
        <w:rPr>
          <w:rFonts w:ascii="Verdana" w:hAnsi="Verdana"/>
          <w:color w:val="000000" w:themeColor="text1"/>
          <w:sz w:val="20"/>
          <w:szCs w:val="20"/>
        </w:rPr>
        <w:t> »</w:t>
      </w:r>
      <w:r w:rsidR="00BE0AE1" w:rsidRPr="00796DA7">
        <w:rPr>
          <w:rFonts w:ascii="Verdana" w:hAnsi="Verdana"/>
          <w:color w:val="000000" w:themeColor="text1"/>
          <w:sz w:val="20"/>
          <w:szCs w:val="20"/>
        </w:rPr>
        <w:t>. C</w:t>
      </w:r>
      <w:r w:rsidR="006B2758" w:rsidRPr="00796DA7">
        <w:rPr>
          <w:rFonts w:ascii="Verdana" w:hAnsi="Verdana"/>
          <w:color w:val="000000" w:themeColor="text1"/>
          <w:sz w:val="20"/>
          <w:szCs w:val="20"/>
        </w:rPr>
        <w:t>’est c</w:t>
      </w:r>
      <w:r w:rsidRPr="00796DA7">
        <w:rPr>
          <w:rFonts w:ascii="Verdana" w:hAnsi="Verdana"/>
          <w:color w:val="000000" w:themeColor="text1"/>
          <w:sz w:val="20"/>
          <w:szCs w:val="20"/>
        </w:rPr>
        <w:t xml:space="preserve">elle pour laquelle nous plaidons, </w:t>
      </w:r>
      <w:r w:rsidR="00F2071A" w:rsidRPr="00796DA7">
        <w:rPr>
          <w:rFonts w:ascii="Verdana" w:hAnsi="Verdana"/>
          <w:color w:val="000000" w:themeColor="text1"/>
          <w:sz w:val="20"/>
          <w:szCs w:val="20"/>
        </w:rPr>
        <w:t>ici,</w:t>
      </w:r>
      <w:r w:rsidR="006B2758" w:rsidRPr="00796DA7">
        <w:rPr>
          <w:rFonts w:ascii="Verdana" w:hAnsi="Verdana"/>
          <w:color w:val="000000" w:themeColor="text1"/>
          <w:sz w:val="20"/>
          <w:szCs w:val="20"/>
        </w:rPr>
        <w:t xml:space="preserve"> à Lyon, avec résolution.</w:t>
      </w:r>
    </w:p>
    <w:p w:rsidR="00B17700" w:rsidRPr="00796DA7" w:rsidRDefault="00214392" w:rsidP="00214392">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Avec vous le CIRC, avec l’Agence Régionale de la santé, avec le concours d’une trentaine de st</w:t>
      </w:r>
      <w:r w:rsidR="006B2758" w:rsidRPr="00796DA7">
        <w:rPr>
          <w:rFonts w:ascii="Verdana" w:hAnsi="Verdana"/>
          <w:color w:val="000000" w:themeColor="text1"/>
          <w:sz w:val="20"/>
          <w:szCs w:val="20"/>
        </w:rPr>
        <w:t>ructures majeures et de nombreuses</w:t>
      </w:r>
      <w:r w:rsidRPr="00796DA7">
        <w:rPr>
          <w:rFonts w:ascii="Verdana" w:hAnsi="Verdana"/>
          <w:color w:val="000000" w:themeColor="text1"/>
          <w:sz w:val="20"/>
          <w:szCs w:val="20"/>
        </w:rPr>
        <w:t xml:space="preserve"> autres parties prenantes</w:t>
      </w:r>
      <w:r w:rsidR="006B2758" w:rsidRPr="00796DA7">
        <w:rPr>
          <w:rFonts w:ascii="Verdana" w:hAnsi="Verdana"/>
          <w:color w:val="000000" w:themeColor="text1"/>
          <w:sz w:val="20"/>
          <w:szCs w:val="20"/>
        </w:rPr>
        <w:t xml:space="preserve"> qui, depuis, </w:t>
      </w:r>
      <w:r w:rsidRPr="00796DA7">
        <w:rPr>
          <w:rFonts w:ascii="Verdana" w:hAnsi="Verdana"/>
          <w:color w:val="000000" w:themeColor="text1"/>
          <w:sz w:val="20"/>
          <w:szCs w:val="20"/>
        </w:rPr>
        <w:t>s’y rallient au travers du Contrat Local de Santé, nous en avons fait un axe structurant de l’élaboration de toutes nos politiques publiques.</w:t>
      </w:r>
      <w:r w:rsidR="00B17700" w:rsidRPr="00796DA7">
        <w:rPr>
          <w:rFonts w:ascii="Verdana" w:hAnsi="Verdana"/>
          <w:color w:val="000000" w:themeColor="text1"/>
          <w:sz w:val="20"/>
          <w:szCs w:val="20"/>
        </w:rPr>
        <w:t xml:space="preserve"> </w:t>
      </w:r>
    </w:p>
    <w:p w:rsidR="00B17700" w:rsidRPr="00796DA7" w:rsidRDefault="00214392" w:rsidP="00B17700">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Ainsi, nous nous sommes fédérés pour </w:t>
      </w:r>
      <w:r w:rsidR="00B17700" w:rsidRPr="00796DA7">
        <w:rPr>
          <w:rFonts w:ascii="Verdana" w:hAnsi="Verdana"/>
          <w:color w:val="000000" w:themeColor="text1"/>
          <w:sz w:val="20"/>
          <w:szCs w:val="20"/>
        </w:rPr>
        <w:t>« </w:t>
      </w:r>
      <w:r w:rsidR="00B17700" w:rsidRPr="00796DA7">
        <w:rPr>
          <w:rFonts w:ascii="Verdana" w:hAnsi="Verdana"/>
          <w:i/>
          <w:color w:val="000000" w:themeColor="text1"/>
          <w:sz w:val="20"/>
          <w:szCs w:val="20"/>
        </w:rPr>
        <w:t>Agir sur le cadre de vie pour promouvoir des milieux de vie favorables à la santé</w:t>
      </w:r>
      <w:r w:rsidR="00B17700" w:rsidRPr="00796DA7">
        <w:rPr>
          <w:rFonts w:ascii="Verdana" w:hAnsi="Verdana"/>
          <w:color w:val="000000" w:themeColor="text1"/>
          <w:sz w:val="20"/>
          <w:szCs w:val="20"/>
        </w:rPr>
        <w:t> »</w:t>
      </w:r>
      <w:r w:rsidRPr="00796DA7">
        <w:rPr>
          <w:rFonts w:ascii="Verdana" w:hAnsi="Verdana"/>
          <w:color w:val="000000" w:themeColor="text1"/>
          <w:sz w:val="20"/>
          <w:szCs w:val="20"/>
        </w:rPr>
        <w:t xml:space="preserve">. C’est-à-dire, </w:t>
      </w:r>
      <w:r w:rsidR="00B17700" w:rsidRPr="00796DA7">
        <w:rPr>
          <w:rFonts w:ascii="Verdana" w:hAnsi="Verdana"/>
          <w:color w:val="000000" w:themeColor="text1"/>
          <w:sz w:val="20"/>
          <w:szCs w:val="20"/>
        </w:rPr>
        <w:t xml:space="preserve">intervenir sur tout ce qui contribue à diminuer le stress, à faire reculer les causes sociales des addictions et à épanouir les individus : nature en ville, logement décent, pratique physique régulière, réalisation de soi au travers de la culture ou des liens de qualité. Et ainsi de suite. </w:t>
      </w:r>
    </w:p>
    <w:p w:rsidR="00B17700" w:rsidRPr="00796DA7" w:rsidRDefault="00B17700" w:rsidP="00BE0AE1">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Sur l’autre versant, diminuer l’exposition aux nuisances : bruits, fatigue, pollutions de l’air, de l’eau, des sols, régimes alimentaires malsains ou déséquilibrés, perturbateurs endocriniens. </w:t>
      </w:r>
      <w:r w:rsidR="00214392" w:rsidRPr="00796DA7">
        <w:rPr>
          <w:rFonts w:ascii="Verdana" w:hAnsi="Verdana"/>
          <w:color w:val="000000" w:themeColor="text1"/>
          <w:sz w:val="20"/>
          <w:szCs w:val="20"/>
        </w:rPr>
        <w:t>Voilà où nous continuons d’agir.</w:t>
      </w:r>
    </w:p>
    <w:p w:rsidR="00214392" w:rsidRPr="00796DA7" w:rsidRDefault="00B17700" w:rsidP="00C40220">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Je sais que vous allez, là-dessus, par vos recherches minutieuses, vos prouesses de science et d’intelligence et votre organisation d’ensemble … continuer de nous renseigner efficacement pour faire reculer le danger. </w:t>
      </w:r>
      <w:r w:rsidR="00D73435" w:rsidRPr="00796DA7">
        <w:rPr>
          <w:rFonts w:ascii="Verdana" w:hAnsi="Verdana"/>
          <w:color w:val="000000" w:themeColor="text1"/>
          <w:sz w:val="20"/>
          <w:szCs w:val="20"/>
        </w:rPr>
        <w:t>Et renforcer la prévention.</w:t>
      </w:r>
    </w:p>
    <w:p w:rsidR="00214392" w:rsidRPr="00796DA7" w:rsidRDefault="00214392" w:rsidP="00B17700">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Pour tout ce que vous allez poursuivre et développer, je vous remercie par anticipation.</w:t>
      </w:r>
      <w:r w:rsidR="00C40220" w:rsidRPr="00796DA7">
        <w:rPr>
          <w:rFonts w:ascii="Verdana" w:hAnsi="Verdana"/>
          <w:color w:val="000000" w:themeColor="text1"/>
          <w:sz w:val="20"/>
          <w:szCs w:val="20"/>
        </w:rPr>
        <w:t xml:space="preserve"> En espérant que cet endroit y contribuera </w:t>
      </w:r>
      <w:r w:rsidR="006B2758" w:rsidRPr="00796DA7">
        <w:rPr>
          <w:rFonts w:ascii="Verdana" w:hAnsi="Verdana"/>
          <w:color w:val="000000" w:themeColor="text1"/>
          <w:sz w:val="20"/>
          <w:szCs w:val="20"/>
        </w:rPr>
        <w:t>pleinement.</w:t>
      </w:r>
    </w:p>
    <w:p w:rsidR="00214392" w:rsidRPr="00796DA7" w:rsidRDefault="00214392" w:rsidP="00B17700">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Et je remercie</w:t>
      </w:r>
      <w:r w:rsidR="00B92CDE" w:rsidRPr="00796DA7">
        <w:rPr>
          <w:rFonts w:ascii="Verdana" w:hAnsi="Verdana"/>
          <w:color w:val="000000" w:themeColor="text1"/>
          <w:sz w:val="20"/>
          <w:szCs w:val="20"/>
        </w:rPr>
        <w:t xml:space="preserve"> très profondément, très chaleureusement,</w:t>
      </w:r>
      <w:r w:rsidRPr="00796DA7">
        <w:rPr>
          <w:rFonts w:ascii="Verdana" w:hAnsi="Verdana"/>
          <w:color w:val="000000" w:themeColor="text1"/>
          <w:sz w:val="20"/>
          <w:szCs w:val="20"/>
        </w:rPr>
        <w:t xml:space="preserve"> l’ensemble des partenaires qui sont là et qui ont permis</w:t>
      </w:r>
      <w:r w:rsidR="006B2758" w:rsidRPr="00796DA7">
        <w:rPr>
          <w:rFonts w:ascii="Verdana" w:hAnsi="Verdana"/>
          <w:color w:val="000000" w:themeColor="text1"/>
          <w:sz w:val="20"/>
          <w:szCs w:val="20"/>
        </w:rPr>
        <w:t xml:space="preserve">, de façon complémentaire, </w:t>
      </w:r>
      <w:r w:rsidRPr="00796DA7">
        <w:rPr>
          <w:rFonts w:ascii="Verdana" w:hAnsi="Verdana"/>
          <w:color w:val="000000" w:themeColor="text1"/>
          <w:sz w:val="20"/>
          <w:szCs w:val="20"/>
        </w:rPr>
        <w:t>à cette réalisation d’aboutir.</w:t>
      </w:r>
    </w:p>
    <w:p w:rsidR="00214392" w:rsidRPr="00796DA7" w:rsidRDefault="00214392" w:rsidP="006B2758">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Comme je l’ai exprimé, le CIRC fait à la fois partie de l’Histoire du Monde et de l’Histoire de Lyon. Il est à Lyon mais il n’appartient pas à Lyon. Il appartient aux populations du monde entier au service desquelles </w:t>
      </w:r>
      <w:r w:rsidR="00B92CDE" w:rsidRPr="00796DA7">
        <w:rPr>
          <w:rFonts w:ascii="Verdana" w:hAnsi="Verdana"/>
          <w:color w:val="000000" w:themeColor="text1"/>
          <w:sz w:val="20"/>
          <w:szCs w:val="20"/>
        </w:rPr>
        <w:t>il</w:t>
      </w:r>
      <w:r w:rsidRPr="00796DA7">
        <w:rPr>
          <w:rFonts w:ascii="Verdana" w:hAnsi="Verdana"/>
          <w:color w:val="000000" w:themeColor="text1"/>
          <w:sz w:val="20"/>
          <w:szCs w:val="20"/>
        </w:rPr>
        <w:t xml:space="preserve"> a mission d’œuvrer.</w:t>
      </w:r>
    </w:p>
    <w:p w:rsidR="00C40220" w:rsidRPr="00796DA7" w:rsidRDefault="00C40220" w:rsidP="00214392">
      <w:pPr>
        <w:spacing w:line="360" w:lineRule="auto"/>
        <w:ind w:firstLine="708"/>
        <w:jc w:val="both"/>
        <w:rPr>
          <w:rFonts w:ascii="Verdana" w:hAnsi="Verdana"/>
          <w:color w:val="000000" w:themeColor="text1"/>
          <w:sz w:val="20"/>
          <w:szCs w:val="20"/>
        </w:rPr>
      </w:pPr>
    </w:p>
    <w:p w:rsidR="00214392" w:rsidRPr="00796DA7" w:rsidRDefault="00214392" w:rsidP="00214392">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C’est cependant pour nous une chance</w:t>
      </w:r>
      <w:r w:rsidR="00EB6430" w:rsidRPr="00796DA7">
        <w:rPr>
          <w:rFonts w:ascii="Verdana" w:hAnsi="Verdana"/>
          <w:color w:val="000000" w:themeColor="text1"/>
          <w:sz w:val="20"/>
          <w:szCs w:val="20"/>
        </w:rPr>
        <w:t xml:space="preserve">, un </w:t>
      </w:r>
      <w:r w:rsidR="00BE0AE1" w:rsidRPr="00796DA7">
        <w:rPr>
          <w:rFonts w:ascii="Verdana" w:hAnsi="Verdana"/>
          <w:color w:val="000000" w:themeColor="text1"/>
          <w:sz w:val="20"/>
          <w:szCs w:val="20"/>
        </w:rPr>
        <w:t>emblème</w:t>
      </w:r>
      <w:r w:rsidRPr="00796DA7">
        <w:rPr>
          <w:rFonts w:ascii="Verdana" w:hAnsi="Verdana"/>
          <w:color w:val="000000" w:themeColor="text1"/>
          <w:sz w:val="20"/>
          <w:szCs w:val="20"/>
        </w:rPr>
        <w:t xml:space="preserve"> et une immense fierté.</w:t>
      </w:r>
      <w:r w:rsidR="009911D8" w:rsidRPr="00796DA7">
        <w:rPr>
          <w:rFonts w:ascii="Verdana" w:hAnsi="Verdana"/>
          <w:color w:val="000000" w:themeColor="text1"/>
          <w:sz w:val="20"/>
          <w:szCs w:val="20"/>
        </w:rPr>
        <w:t xml:space="preserve"> Je lui</w:t>
      </w:r>
      <w:r w:rsidR="006B2758" w:rsidRPr="00796DA7">
        <w:rPr>
          <w:rFonts w:ascii="Verdana" w:hAnsi="Verdana"/>
          <w:color w:val="000000" w:themeColor="text1"/>
          <w:sz w:val="20"/>
          <w:szCs w:val="20"/>
        </w:rPr>
        <w:t xml:space="preserve"> souhaite le meilleur.</w:t>
      </w:r>
    </w:p>
    <w:p w:rsidR="006B2758" w:rsidRPr="00796DA7" w:rsidRDefault="006B2758" w:rsidP="00214392">
      <w:pPr>
        <w:spacing w:line="360" w:lineRule="auto"/>
        <w:ind w:firstLine="708"/>
        <w:jc w:val="both"/>
        <w:rPr>
          <w:rFonts w:ascii="Verdana" w:hAnsi="Verdana"/>
          <w:color w:val="000000" w:themeColor="text1"/>
          <w:sz w:val="20"/>
          <w:szCs w:val="20"/>
        </w:rPr>
      </w:pPr>
    </w:p>
    <w:p w:rsidR="006B2758" w:rsidRPr="00796DA7" w:rsidRDefault="00EB6430" w:rsidP="006B2758">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Je vous remercie.</w:t>
      </w:r>
    </w:p>
    <w:p w:rsidR="00820880" w:rsidRPr="00796DA7" w:rsidRDefault="000D62AD" w:rsidP="000D62AD">
      <w:pPr>
        <w:spacing w:line="360" w:lineRule="auto"/>
        <w:ind w:firstLine="708"/>
        <w:jc w:val="both"/>
        <w:rPr>
          <w:rFonts w:ascii="Verdana" w:hAnsi="Verdana"/>
          <w:color w:val="000000" w:themeColor="text1"/>
          <w:sz w:val="20"/>
          <w:szCs w:val="20"/>
        </w:rPr>
      </w:pPr>
      <w:r w:rsidRPr="00796DA7">
        <w:rPr>
          <w:rFonts w:ascii="Verdana" w:hAnsi="Verdana"/>
          <w:color w:val="000000" w:themeColor="text1"/>
          <w:sz w:val="20"/>
          <w:szCs w:val="20"/>
        </w:rPr>
        <w:t xml:space="preserve"> </w:t>
      </w:r>
    </w:p>
    <w:sectPr w:rsidR="00820880" w:rsidRPr="00796DA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D4" w:rsidRDefault="00AF14D4" w:rsidP="00705E71">
      <w:r>
        <w:separator/>
      </w:r>
    </w:p>
  </w:endnote>
  <w:endnote w:type="continuationSeparator" w:id="0">
    <w:p w:rsidR="00AF14D4" w:rsidRDefault="00AF14D4" w:rsidP="007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65" w:rsidRPr="00705E71" w:rsidRDefault="005A0365">
    <w:pPr>
      <w:pStyle w:val="Pieddepage"/>
      <w:jc w:val="right"/>
      <w:rPr>
        <w:sz w:val="28"/>
        <w:szCs w:val="28"/>
      </w:rPr>
    </w:pPr>
  </w:p>
  <w:p w:rsidR="005A0365" w:rsidRDefault="005A03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D4" w:rsidRDefault="00AF14D4" w:rsidP="00705E71">
      <w:r>
        <w:separator/>
      </w:r>
    </w:p>
  </w:footnote>
  <w:footnote w:type="continuationSeparator" w:id="0">
    <w:p w:rsidR="00AF14D4" w:rsidRDefault="00AF14D4" w:rsidP="0070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01A8"/>
    <w:multiLevelType w:val="hybridMultilevel"/>
    <w:tmpl w:val="6DE46316"/>
    <w:lvl w:ilvl="0" w:tplc="43544F2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92328C"/>
    <w:multiLevelType w:val="hybridMultilevel"/>
    <w:tmpl w:val="D9CA9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732C1E"/>
    <w:multiLevelType w:val="hybridMultilevel"/>
    <w:tmpl w:val="A08820E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09D354E"/>
    <w:multiLevelType w:val="hybridMultilevel"/>
    <w:tmpl w:val="4560DD98"/>
    <w:lvl w:ilvl="0" w:tplc="1012BD78">
      <w:start w:val="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697624F9"/>
    <w:multiLevelType w:val="hybridMultilevel"/>
    <w:tmpl w:val="58BA48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5A931CE"/>
    <w:multiLevelType w:val="hybridMultilevel"/>
    <w:tmpl w:val="B1B283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76C41D01"/>
    <w:multiLevelType w:val="hybridMultilevel"/>
    <w:tmpl w:val="F2507112"/>
    <w:lvl w:ilvl="0" w:tplc="9E4A2514">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28"/>
    <w:rsid w:val="000015D9"/>
    <w:rsid w:val="00053694"/>
    <w:rsid w:val="000560A8"/>
    <w:rsid w:val="000D62AD"/>
    <w:rsid w:val="000F16F0"/>
    <w:rsid w:val="0016412E"/>
    <w:rsid w:val="001925CB"/>
    <w:rsid w:val="001C5F68"/>
    <w:rsid w:val="001E491D"/>
    <w:rsid w:val="00214392"/>
    <w:rsid w:val="00220F07"/>
    <w:rsid w:val="00225D4D"/>
    <w:rsid w:val="00236186"/>
    <w:rsid w:val="00266BE7"/>
    <w:rsid w:val="002E3107"/>
    <w:rsid w:val="003059AF"/>
    <w:rsid w:val="00337783"/>
    <w:rsid w:val="003B4B37"/>
    <w:rsid w:val="003C0120"/>
    <w:rsid w:val="003C0E51"/>
    <w:rsid w:val="003F22CE"/>
    <w:rsid w:val="00420A65"/>
    <w:rsid w:val="00445864"/>
    <w:rsid w:val="004566C5"/>
    <w:rsid w:val="00481AB1"/>
    <w:rsid w:val="00482A8D"/>
    <w:rsid w:val="00494E34"/>
    <w:rsid w:val="00496F27"/>
    <w:rsid w:val="004A3359"/>
    <w:rsid w:val="004B02D5"/>
    <w:rsid w:val="004C392E"/>
    <w:rsid w:val="0053261B"/>
    <w:rsid w:val="005A0365"/>
    <w:rsid w:val="005A2EFC"/>
    <w:rsid w:val="005C5A37"/>
    <w:rsid w:val="00631BE8"/>
    <w:rsid w:val="0064666F"/>
    <w:rsid w:val="00656489"/>
    <w:rsid w:val="00667AF9"/>
    <w:rsid w:val="0067359A"/>
    <w:rsid w:val="00692A4C"/>
    <w:rsid w:val="006B2758"/>
    <w:rsid w:val="006D7F28"/>
    <w:rsid w:val="00704497"/>
    <w:rsid w:val="00705E71"/>
    <w:rsid w:val="0070626B"/>
    <w:rsid w:val="00736594"/>
    <w:rsid w:val="00741065"/>
    <w:rsid w:val="00770F82"/>
    <w:rsid w:val="00796DA7"/>
    <w:rsid w:val="007A345C"/>
    <w:rsid w:val="007D6095"/>
    <w:rsid w:val="00820626"/>
    <w:rsid w:val="00820880"/>
    <w:rsid w:val="00842278"/>
    <w:rsid w:val="00882142"/>
    <w:rsid w:val="008848F3"/>
    <w:rsid w:val="00932F47"/>
    <w:rsid w:val="009449E2"/>
    <w:rsid w:val="00975D2D"/>
    <w:rsid w:val="009911D8"/>
    <w:rsid w:val="009D72F9"/>
    <w:rsid w:val="009F36A3"/>
    <w:rsid w:val="00A073F5"/>
    <w:rsid w:val="00A322D9"/>
    <w:rsid w:val="00A73E52"/>
    <w:rsid w:val="00A92652"/>
    <w:rsid w:val="00A955FF"/>
    <w:rsid w:val="00AC5BD7"/>
    <w:rsid w:val="00AF14D4"/>
    <w:rsid w:val="00B04541"/>
    <w:rsid w:val="00B17700"/>
    <w:rsid w:val="00B218D4"/>
    <w:rsid w:val="00B92CDE"/>
    <w:rsid w:val="00BA5227"/>
    <w:rsid w:val="00BB7053"/>
    <w:rsid w:val="00BC6A56"/>
    <w:rsid w:val="00BE0AE1"/>
    <w:rsid w:val="00C16C2A"/>
    <w:rsid w:val="00C34AAB"/>
    <w:rsid w:val="00C376E5"/>
    <w:rsid w:val="00C40220"/>
    <w:rsid w:val="00C46FAE"/>
    <w:rsid w:val="00CA5666"/>
    <w:rsid w:val="00CF6729"/>
    <w:rsid w:val="00D73435"/>
    <w:rsid w:val="00DF7B7B"/>
    <w:rsid w:val="00E01385"/>
    <w:rsid w:val="00E06AD9"/>
    <w:rsid w:val="00E35AB9"/>
    <w:rsid w:val="00E55E8C"/>
    <w:rsid w:val="00EA1F62"/>
    <w:rsid w:val="00EB6430"/>
    <w:rsid w:val="00EF1A9B"/>
    <w:rsid w:val="00F2071A"/>
    <w:rsid w:val="00F52631"/>
    <w:rsid w:val="00F63F84"/>
    <w:rsid w:val="00F65A10"/>
    <w:rsid w:val="00F8637B"/>
    <w:rsid w:val="00FE7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6B5B1-45A6-4C80-84FC-A5B32BC0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28"/>
    <w:pPr>
      <w:spacing w:after="0" w:line="240" w:lineRule="auto"/>
    </w:pPr>
    <w:rPr>
      <w:rFonts w:ascii="Calibri" w:hAnsi="Calibri" w:cs="Calibri"/>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character" w:customStyle="1" w:styleId="apple-converted-space">
    <w:name w:val="apple-converted-space"/>
    <w:basedOn w:val="Policepardfaut"/>
    <w:rsid w:val="006D7F28"/>
  </w:style>
  <w:style w:type="paragraph" w:customStyle="1" w:styleId="xbodya">
    <w:name w:val="x_bodya"/>
    <w:basedOn w:val="Normal"/>
    <w:rsid w:val="00820880"/>
    <w:pPr>
      <w:spacing w:before="100" w:beforeAutospacing="1" w:after="100" w:afterAutospacing="1"/>
    </w:pPr>
    <w:rPr>
      <w:rFonts w:ascii="Times New Roman" w:hAnsi="Times New Roman" w:cs="Times New Roman"/>
      <w:sz w:val="24"/>
      <w:szCs w:val="24"/>
      <w:lang w:eastAsia="fr-FR"/>
    </w:rPr>
  </w:style>
  <w:style w:type="paragraph" w:styleId="En-tte">
    <w:name w:val="header"/>
    <w:basedOn w:val="Normal"/>
    <w:link w:val="En-tteCar"/>
    <w:uiPriority w:val="99"/>
    <w:unhideWhenUsed/>
    <w:rsid w:val="00705E71"/>
    <w:pPr>
      <w:tabs>
        <w:tab w:val="center" w:pos="4536"/>
        <w:tab w:val="right" w:pos="9072"/>
      </w:tabs>
    </w:pPr>
  </w:style>
  <w:style w:type="character" w:customStyle="1" w:styleId="En-tteCar">
    <w:name w:val="En-tête Car"/>
    <w:basedOn w:val="Policepardfaut"/>
    <w:link w:val="En-tte"/>
    <w:uiPriority w:val="99"/>
    <w:rsid w:val="00705E71"/>
    <w:rPr>
      <w:rFonts w:ascii="Calibri" w:hAnsi="Calibri" w:cs="Calibri"/>
    </w:rPr>
  </w:style>
  <w:style w:type="paragraph" w:styleId="Pieddepage">
    <w:name w:val="footer"/>
    <w:basedOn w:val="Normal"/>
    <w:link w:val="PieddepageCar"/>
    <w:uiPriority w:val="99"/>
    <w:unhideWhenUsed/>
    <w:rsid w:val="00705E71"/>
    <w:pPr>
      <w:tabs>
        <w:tab w:val="center" w:pos="4536"/>
        <w:tab w:val="right" w:pos="9072"/>
      </w:tabs>
    </w:pPr>
  </w:style>
  <w:style w:type="character" w:customStyle="1" w:styleId="PieddepageCar">
    <w:name w:val="Pied de page Car"/>
    <w:basedOn w:val="Policepardfaut"/>
    <w:link w:val="Pieddepage"/>
    <w:uiPriority w:val="99"/>
    <w:rsid w:val="00705E7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3553">
      <w:bodyDiv w:val="1"/>
      <w:marLeft w:val="0"/>
      <w:marRight w:val="0"/>
      <w:marTop w:val="0"/>
      <w:marBottom w:val="0"/>
      <w:divBdr>
        <w:top w:val="none" w:sz="0" w:space="0" w:color="auto"/>
        <w:left w:val="none" w:sz="0" w:space="0" w:color="auto"/>
        <w:bottom w:val="none" w:sz="0" w:space="0" w:color="auto"/>
        <w:right w:val="none" w:sz="0" w:space="0" w:color="auto"/>
      </w:divBdr>
    </w:div>
    <w:div w:id="806120208">
      <w:bodyDiv w:val="1"/>
      <w:marLeft w:val="0"/>
      <w:marRight w:val="0"/>
      <w:marTop w:val="0"/>
      <w:marBottom w:val="0"/>
      <w:divBdr>
        <w:top w:val="none" w:sz="0" w:space="0" w:color="auto"/>
        <w:left w:val="none" w:sz="0" w:space="0" w:color="auto"/>
        <w:bottom w:val="none" w:sz="0" w:space="0" w:color="auto"/>
        <w:right w:val="none" w:sz="0" w:space="0" w:color="auto"/>
      </w:divBdr>
    </w:div>
    <w:div w:id="14460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4</Pages>
  <Words>1540</Words>
  <Characters>8471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 Yann</dc:creator>
  <cp:keywords/>
  <dc:description/>
  <cp:lastModifiedBy>CHARPIAT Clara</cp:lastModifiedBy>
  <cp:revision>2</cp:revision>
  <dcterms:created xsi:type="dcterms:W3CDTF">2023-05-15T08:13:00Z</dcterms:created>
  <dcterms:modified xsi:type="dcterms:W3CDTF">2023-05-15T08:13:00Z</dcterms:modified>
</cp:coreProperties>
</file>